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37" w:rsidRDefault="00536B69" w:rsidP="008D5737">
      <w:pPr>
        <w:tabs>
          <w:tab w:val="left" w:pos="2340"/>
        </w:tabs>
        <w:spacing w:line="360" w:lineRule="auto"/>
        <w:ind w:right="-108"/>
        <w:jc w:val="center"/>
        <w:rPr>
          <w:szCs w:val="24"/>
        </w:rPr>
      </w:pPr>
      <w:r>
        <w:rPr>
          <w:noProof/>
          <w:lang w:eastAsia="cs-CZ"/>
        </w:rPr>
        <w:drawing>
          <wp:inline distT="0" distB="0" distL="0" distR="0" wp14:anchorId="665F17E8" wp14:editId="692504E2">
            <wp:extent cx="792000" cy="636308"/>
            <wp:effectExtent l="0" t="0" r="0" b="0"/>
            <wp:docPr id="3" name="Obrázek 3" descr="C:\Users\blahoval\AppData\Local\Microsoft\Windows\Temporary Internet Files\Content.Word\up_logo_zakladni_rgb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hoval\AppData\Local\Microsoft\Windows\Temporary Internet Files\Content.Word\up_logo_zakladni_rgb_M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63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71F63B06" wp14:editId="0E4346ED">
            <wp:simplePos x="0" y="0"/>
            <wp:positionH relativeFrom="column">
              <wp:posOffset>4920615</wp:posOffset>
            </wp:positionH>
            <wp:positionV relativeFrom="paragraph">
              <wp:posOffset>0</wp:posOffset>
            </wp:positionV>
            <wp:extent cx="936000" cy="665748"/>
            <wp:effectExtent l="0" t="0" r="0" b="0"/>
            <wp:wrapTight wrapText="bothSides">
              <wp:wrapPolygon edited="0">
                <wp:start x="0" y="0"/>
                <wp:lineTo x="0" y="21023"/>
                <wp:lineTo x="21102" y="21023"/>
                <wp:lineTo x="2110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665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                </w:t>
      </w:r>
      <w:r w:rsidR="00273849">
        <w:rPr>
          <w:noProof/>
          <w:color w:val="0000FF"/>
          <w:lang w:eastAsia="cs-CZ"/>
        </w:rPr>
        <w:drawing>
          <wp:inline distT="0" distB="0" distL="0" distR="0">
            <wp:extent cx="1774190" cy="586740"/>
            <wp:effectExtent l="0" t="0" r="0" b="0"/>
            <wp:docPr id="4" name="Obrázek 4" descr="Ba Logo">
              <a:hlinkClick xmlns:a="http://schemas.openxmlformats.org/drawingml/2006/main" r:id="rId10" tooltip="&quot;Startse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 Logo">
                      <a:hlinkClick r:id="rId10" tooltip="&quot;Startse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37" w:rsidRDefault="008D5737" w:rsidP="008D5737">
      <w:pPr>
        <w:tabs>
          <w:tab w:val="left" w:pos="2340"/>
        </w:tabs>
        <w:spacing w:line="360" w:lineRule="auto"/>
        <w:ind w:right="-108"/>
        <w:jc w:val="center"/>
        <w:rPr>
          <w:szCs w:val="24"/>
        </w:rPr>
      </w:pPr>
    </w:p>
    <w:p w:rsidR="005A29BA" w:rsidRPr="00536B69" w:rsidRDefault="00536B69" w:rsidP="008D5737">
      <w:pPr>
        <w:tabs>
          <w:tab w:val="left" w:pos="2340"/>
        </w:tabs>
        <w:spacing w:line="360" w:lineRule="auto"/>
        <w:ind w:right="-108"/>
        <w:jc w:val="center"/>
        <w:rPr>
          <w:sz w:val="40"/>
          <w:szCs w:val="40"/>
        </w:rPr>
      </w:pPr>
      <w:r w:rsidRPr="00536B69">
        <w:rPr>
          <w:sz w:val="40"/>
          <w:szCs w:val="40"/>
        </w:rPr>
        <w:t>Individuální p</w:t>
      </w:r>
      <w:r w:rsidR="005A29BA" w:rsidRPr="00536B69">
        <w:rPr>
          <w:sz w:val="40"/>
          <w:szCs w:val="40"/>
        </w:rPr>
        <w:t>oradensk</w:t>
      </w:r>
      <w:r w:rsidRPr="00536B69">
        <w:rPr>
          <w:sz w:val="40"/>
          <w:szCs w:val="40"/>
        </w:rPr>
        <w:t>é</w:t>
      </w:r>
      <w:r w:rsidR="005A29BA" w:rsidRPr="00536B69">
        <w:rPr>
          <w:sz w:val="40"/>
          <w:szCs w:val="40"/>
        </w:rPr>
        <w:t xml:space="preserve"> dn</w:t>
      </w:r>
      <w:r w:rsidRPr="00536B69">
        <w:rPr>
          <w:sz w:val="40"/>
          <w:szCs w:val="40"/>
        </w:rPr>
        <w:t>y</w:t>
      </w:r>
    </w:p>
    <w:p w:rsidR="00536B69" w:rsidRPr="00536B69" w:rsidRDefault="0037555F" w:rsidP="008D5737">
      <w:pPr>
        <w:tabs>
          <w:tab w:val="left" w:pos="2340"/>
        </w:tabs>
        <w:spacing w:line="360" w:lineRule="auto"/>
        <w:ind w:right="-1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 </w:t>
      </w:r>
      <w:r w:rsidR="00AE157C">
        <w:rPr>
          <w:sz w:val="40"/>
          <w:szCs w:val="40"/>
        </w:rPr>
        <w:t>E</w:t>
      </w:r>
      <w:r w:rsidR="00536B69" w:rsidRPr="00536B69">
        <w:rPr>
          <w:sz w:val="40"/>
          <w:szCs w:val="40"/>
        </w:rPr>
        <w:t>URES porad</w:t>
      </w:r>
      <w:r w:rsidR="00AE157C">
        <w:rPr>
          <w:sz w:val="40"/>
          <w:szCs w:val="40"/>
        </w:rPr>
        <w:t>ce</w:t>
      </w:r>
      <w:r>
        <w:rPr>
          <w:sz w:val="40"/>
          <w:szCs w:val="40"/>
        </w:rPr>
        <w:t>m</w:t>
      </w:r>
      <w:r w:rsidR="00536B69" w:rsidRPr="00536B69">
        <w:rPr>
          <w:sz w:val="40"/>
          <w:szCs w:val="40"/>
        </w:rPr>
        <w:t xml:space="preserve"> </w:t>
      </w:r>
      <w:r w:rsidR="00AE157C">
        <w:rPr>
          <w:sz w:val="40"/>
          <w:szCs w:val="40"/>
        </w:rPr>
        <w:t xml:space="preserve">André </w:t>
      </w:r>
      <w:proofErr w:type="spellStart"/>
      <w:r w:rsidR="00AE157C">
        <w:rPr>
          <w:sz w:val="40"/>
          <w:szCs w:val="40"/>
        </w:rPr>
        <w:t>Schirmer</w:t>
      </w:r>
      <w:r>
        <w:rPr>
          <w:sz w:val="40"/>
          <w:szCs w:val="40"/>
        </w:rPr>
        <w:t>em</w:t>
      </w:r>
      <w:proofErr w:type="spellEnd"/>
    </w:p>
    <w:p w:rsidR="00536B69" w:rsidRPr="00536B69" w:rsidRDefault="00536B69" w:rsidP="008D5737">
      <w:pPr>
        <w:tabs>
          <w:tab w:val="left" w:pos="2340"/>
        </w:tabs>
        <w:spacing w:line="360" w:lineRule="auto"/>
        <w:ind w:right="-108"/>
        <w:jc w:val="center"/>
        <w:rPr>
          <w:rFonts w:ascii="Verdana" w:hAnsi="Verdana"/>
          <w:sz w:val="32"/>
          <w:szCs w:val="32"/>
        </w:rPr>
      </w:pPr>
      <w:r w:rsidRPr="00536B69">
        <w:rPr>
          <w:sz w:val="32"/>
          <w:szCs w:val="32"/>
        </w:rPr>
        <w:t xml:space="preserve">(Agentur </w:t>
      </w:r>
      <w:proofErr w:type="spellStart"/>
      <w:r w:rsidRPr="00536B69">
        <w:rPr>
          <w:sz w:val="32"/>
          <w:szCs w:val="32"/>
        </w:rPr>
        <w:t>für</w:t>
      </w:r>
      <w:proofErr w:type="spellEnd"/>
      <w:r w:rsidRPr="00536B69">
        <w:rPr>
          <w:sz w:val="32"/>
          <w:szCs w:val="32"/>
        </w:rPr>
        <w:t xml:space="preserve"> </w:t>
      </w:r>
      <w:proofErr w:type="spellStart"/>
      <w:r w:rsidRPr="00536B69">
        <w:rPr>
          <w:sz w:val="32"/>
          <w:szCs w:val="32"/>
        </w:rPr>
        <w:t>Arbeit</w:t>
      </w:r>
      <w:proofErr w:type="spellEnd"/>
      <w:r w:rsidRPr="00536B69">
        <w:rPr>
          <w:sz w:val="32"/>
          <w:szCs w:val="32"/>
        </w:rPr>
        <w:t xml:space="preserve"> </w:t>
      </w:r>
      <w:proofErr w:type="spellStart"/>
      <w:r w:rsidR="00AE157C">
        <w:rPr>
          <w:sz w:val="32"/>
          <w:szCs w:val="32"/>
        </w:rPr>
        <w:t>Freiberg</w:t>
      </w:r>
      <w:proofErr w:type="spellEnd"/>
      <w:r w:rsidR="00AE157C">
        <w:rPr>
          <w:sz w:val="32"/>
          <w:szCs w:val="32"/>
        </w:rPr>
        <w:t xml:space="preserve"> = úřad prác</w:t>
      </w:r>
      <w:r w:rsidR="0037555F">
        <w:rPr>
          <w:sz w:val="32"/>
          <w:szCs w:val="32"/>
        </w:rPr>
        <w:t>e</w:t>
      </w:r>
      <w:r w:rsidRPr="00536B69">
        <w:rPr>
          <w:sz w:val="32"/>
          <w:szCs w:val="32"/>
        </w:rPr>
        <w:t> </w:t>
      </w:r>
      <w:r w:rsidR="00AE157C">
        <w:rPr>
          <w:sz w:val="32"/>
          <w:szCs w:val="32"/>
        </w:rPr>
        <w:t xml:space="preserve">ve </w:t>
      </w:r>
      <w:proofErr w:type="spellStart"/>
      <w:r w:rsidR="00AE157C">
        <w:rPr>
          <w:sz w:val="32"/>
          <w:szCs w:val="32"/>
        </w:rPr>
        <w:t>Freibergu</w:t>
      </w:r>
      <w:proofErr w:type="spellEnd"/>
      <w:r w:rsidRPr="00536B69">
        <w:rPr>
          <w:sz w:val="32"/>
          <w:szCs w:val="32"/>
        </w:rPr>
        <w:t>)</w:t>
      </w:r>
    </w:p>
    <w:p w:rsidR="005A29BA" w:rsidRDefault="005A29BA" w:rsidP="005A29BA">
      <w:pPr>
        <w:tabs>
          <w:tab w:val="left" w:pos="2340"/>
        </w:tabs>
        <w:spacing w:line="360" w:lineRule="auto"/>
        <w:ind w:right="-108"/>
        <w:rPr>
          <w:b w:val="0"/>
        </w:rPr>
      </w:pPr>
      <w:r>
        <w:rPr>
          <w:b w:val="0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112395</wp:posOffset>
            </wp:positionV>
            <wp:extent cx="2442135" cy="1836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35" cy="18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57C">
        <w:rPr>
          <w:b w:val="0"/>
        </w:rPr>
        <w:t xml:space="preserve">  </w:t>
      </w:r>
    </w:p>
    <w:p w:rsidR="005A29BA" w:rsidRPr="00CD09AC" w:rsidRDefault="005A29BA" w:rsidP="005A29BA">
      <w:pPr>
        <w:numPr>
          <w:ilvl w:val="4"/>
          <w:numId w:val="1"/>
        </w:numPr>
        <w:tabs>
          <w:tab w:val="left" w:pos="2340"/>
        </w:tabs>
        <w:spacing w:line="360" w:lineRule="auto"/>
        <w:ind w:right="-108"/>
        <w:rPr>
          <w:b w:val="0"/>
          <w:szCs w:val="24"/>
        </w:rPr>
      </w:pPr>
      <w:r w:rsidRPr="00CD09AC">
        <w:rPr>
          <w:b w:val="0"/>
          <w:szCs w:val="24"/>
        </w:rPr>
        <w:t>Chcete zjistit bližší informace o práci v Německu?</w:t>
      </w:r>
    </w:p>
    <w:p w:rsidR="005A29BA" w:rsidRPr="00CD09AC" w:rsidRDefault="005A29BA" w:rsidP="005A29BA">
      <w:pPr>
        <w:numPr>
          <w:ilvl w:val="4"/>
          <w:numId w:val="1"/>
        </w:numPr>
        <w:tabs>
          <w:tab w:val="left" w:pos="2340"/>
        </w:tabs>
        <w:spacing w:line="360" w:lineRule="auto"/>
        <w:ind w:right="-108"/>
        <w:rPr>
          <w:b w:val="0"/>
          <w:szCs w:val="24"/>
        </w:rPr>
      </w:pPr>
      <w:r w:rsidRPr="00CD09AC">
        <w:rPr>
          <w:b w:val="0"/>
          <w:szCs w:val="24"/>
        </w:rPr>
        <w:t>Chcete se dozvědět možnosti uplatnění v konkrétní profesi?</w:t>
      </w:r>
    </w:p>
    <w:p w:rsidR="005A29BA" w:rsidRDefault="005A29BA" w:rsidP="005A29BA">
      <w:pPr>
        <w:numPr>
          <w:ilvl w:val="4"/>
          <w:numId w:val="1"/>
        </w:numPr>
        <w:tabs>
          <w:tab w:val="left" w:pos="2340"/>
        </w:tabs>
        <w:spacing w:line="360" w:lineRule="auto"/>
        <w:ind w:right="-108"/>
        <w:rPr>
          <w:b w:val="0"/>
          <w:szCs w:val="24"/>
        </w:rPr>
      </w:pPr>
      <w:r w:rsidRPr="00CD09AC">
        <w:rPr>
          <w:b w:val="0"/>
          <w:szCs w:val="24"/>
        </w:rPr>
        <w:t>Máte konkrétní dotazy?</w:t>
      </w:r>
    </w:p>
    <w:p w:rsidR="00536B69" w:rsidRPr="00CD09AC" w:rsidRDefault="00536B69" w:rsidP="005A29BA">
      <w:pPr>
        <w:numPr>
          <w:ilvl w:val="4"/>
          <w:numId w:val="1"/>
        </w:numPr>
        <w:tabs>
          <w:tab w:val="left" w:pos="2340"/>
        </w:tabs>
        <w:spacing w:line="360" w:lineRule="auto"/>
        <w:ind w:right="-108"/>
        <w:rPr>
          <w:b w:val="0"/>
          <w:szCs w:val="24"/>
        </w:rPr>
      </w:pPr>
      <w:r>
        <w:rPr>
          <w:b w:val="0"/>
          <w:szCs w:val="24"/>
        </w:rPr>
        <w:t>Chcete se evidovat jako zájemce o zaměstnání na německém úřadu práce a zvýšit tak svou šanci na získání zaměstnání v SRN?</w:t>
      </w:r>
    </w:p>
    <w:p w:rsidR="001761AE" w:rsidRDefault="001761AE" w:rsidP="005A29BA">
      <w:pPr>
        <w:tabs>
          <w:tab w:val="left" w:pos="2340"/>
        </w:tabs>
        <w:spacing w:line="360" w:lineRule="auto"/>
        <w:ind w:left="720" w:right="-108"/>
      </w:pPr>
    </w:p>
    <w:p w:rsidR="005A29BA" w:rsidRPr="001761AE" w:rsidRDefault="005A29BA" w:rsidP="005A29BA">
      <w:pPr>
        <w:tabs>
          <w:tab w:val="left" w:pos="2340"/>
        </w:tabs>
        <w:spacing w:line="360" w:lineRule="auto"/>
        <w:ind w:left="720" w:right="-108"/>
        <w:rPr>
          <w:sz w:val="28"/>
        </w:rPr>
      </w:pPr>
      <w:r w:rsidRPr="00E65749">
        <w:rPr>
          <w:sz w:val="32"/>
          <w:szCs w:val="32"/>
        </w:rPr>
        <w:t>Přijďte se zeptat</w:t>
      </w:r>
      <w:r w:rsidRPr="001761AE">
        <w:rPr>
          <w:sz w:val="28"/>
        </w:rPr>
        <w:t>…</w:t>
      </w:r>
    </w:p>
    <w:p w:rsidR="00855BF4" w:rsidRDefault="00855BF4" w:rsidP="00855BF4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K</w:t>
      </w:r>
      <w:r w:rsidR="005A29BA" w:rsidRPr="00E65749">
        <w:rPr>
          <w:sz w:val="32"/>
          <w:szCs w:val="32"/>
        </w:rPr>
        <w:t>am</w:t>
      </w:r>
      <w:r w:rsidR="00AE157C">
        <w:rPr>
          <w:sz w:val="32"/>
          <w:szCs w:val="32"/>
        </w:rPr>
        <w:t xml:space="preserve">?   </w:t>
      </w:r>
      <w:proofErr w:type="gramEnd"/>
      <w:r w:rsidR="000E0C07">
        <w:rPr>
          <w:sz w:val="32"/>
          <w:szCs w:val="32"/>
        </w:rPr>
        <w:t>6</w:t>
      </w:r>
      <w:r w:rsidR="00AE157C" w:rsidRPr="00AE157C">
        <w:rPr>
          <w:sz w:val="32"/>
          <w:szCs w:val="32"/>
        </w:rPr>
        <w:t xml:space="preserve">. </w:t>
      </w:r>
      <w:proofErr w:type="gramStart"/>
      <w:r w:rsidR="000E0C07">
        <w:rPr>
          <w:sz w:val="32"/>
          <w:szCs w:val="32"/>
        </w:rPr>
        <w:t>11</w:t>
      </w:r>
      <w:r w:rsidR="00AE157C" w:rsidRPr="00AE157C">
        <w:rPr>
          <w:sz w:val="32"/>
          <w:szCs w:val="32"/>
        </w:rPr>
        <w:t xml:space="preserve">.  </w:t>
      </w:r>
      <w:r w:rsidR="00536B69" w:rsidRPr="00AE157C">
        <w:rPr>
          <w:sz w:val="32"/>
          <w:szCs w:val="32"/>
        </w:rPr>
        <w:t xml:space="preserve"> </w:t>
      </w:r>
      <w:r w:rsidR="00AE157C" w:rsidRPr="00AE157C">
        <w:rPr>
          <w:sz w:val="32"/>
          <w:szCs w:val="32"/>
        </w:rPr>
        <w:t>2014</w:t>
      </w:r>
      <w:proofErr w:type="gramEnd"/>
      <w:r w:rsidR="00AE157C" w:rsidRPr="00AE157C">
        <w:rPr>
          <w:szCs w:val="24"/>
        </w:rPr>
        <w:t xml:space="preserve"> </w:t>
      </w:r>
      <w:r w:rsidR="00536B69" w:rsidRPr="00855BF4">
        <w:rPr>
          <w:sz w:val="32"/>
          <w:szCs w:val="32"/>
        </w:rPr>
        <w:t>ÚP ČR KoP v </w:t>
      </w:r>
      <w:r w:rsidR="00AE157C" w:rsidRPr="00855BF4">
        <w:rPr>
          <w:sz w:val="32"/>
          <w:szCs w:val="32"/>
        </w:rPr>
        <w:t>Mostě</w:t>
      </w:r>
      <w:r w:rsidR="00536B69" w:rsidRPr="00855BF4">
        <w:rPr>
          <w:sz w:val="32"/>
          <w:szCs w:val="32"/>
        </w:rPr>
        <w:t>,</w:t>
      </w:r>
    </w:p>
    <w:p w:rsidR="00855BF4" w:rsidRDefault="00855BF4" w:rsidP="00855BF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AE157C" w:rsidRPr="00855BF4">
        <w:rPr>
          <w:sz w:val="32"/>
          <w:szCs w:val="32"/>
        </w:rPr>
        <w:t xml:space="preserve"> tř. Budovatelů</w:t>
      </w:r>
      <w:r>
        <w:rPr>
          <w:sz w:val="32"/>
          <w:szCs w:val="32"/>
        </w:rPr>
        <w:t xml:space="preserve"> </w:t>
      </w:r>
      <w:r w:rsidR="00AE157C" w:rsidRPr="00855BF4">
        <w:rPr>
          <w:sz w:val="32"/>
          <w:szCs w:val="32"/>
        </w:rPr>
        <w:t xml:space="preserve">1988,                                                   </w:t>
      </w:r>
      <w:r>
        <w:rPr>
          <w:sz w:val="32"/>
          <w:szCs w:val="32"/>
        </w:rPr>
        <w:t xml:space="preserve">   </w:t>
      </w:r>
    </w:p>
    <w:p w:rsidR="007B5E0E" w:rsidRPr="00855BF4" w:rsidRDefault="00855BF4" w:rsidP="00855BF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AE157C" w:rsidRPr="00855BF4">
        <w:rPr>
          <w:sz w:val="32"/>
          <w:szCs w:val="32"/>
        </w:rPr>
        <w:t xml:space="preserve">434 01 Most 1, 1. Patro, č. dveří 208 </w:t>
      </w:r>
      <w:r w:rsidR="00536B69" w:rsidRPr="00855BF4">
        <w:rPr>
          <w:sz w:val="32"/>
          <w:szCs w:val="32"/>
        </w:rPr>
        <w:t xml:space="preserve">                                                                                    </w:t>
      </w:r>
      <w:r w:rsidR="001C26D7" w:rsidRPr="00855BF4">
        <w:rPr>
          <w:sz w:val="32"/>
          <w:szCs w:val="32"/>
        </w:rPr>
        <w:t xml:space="preserve">   </w:t>
      </w:r>
    </w:p>
    <w:p w:rsidR="006915FD" w:rsidRPr="006915FD" w:rsidRDefault="006915FD" w:rsidP="006915FD">
      <w:pPr>
        <w:ind w:left="708" w:firstLine="708"/>
        <w:rPr>
          <w:b w:val="0"/>
          <w:szCs w:val="24"/>
        </w:rPr>
      </w:pPr>
    </w:p>
    <w:p w:rsidR="0051478A" w:rsidRDefault="005A29BA" w:rsidP="006915FD">
      <w:pPr>
        <w:tabs>
          <w:tab w:val="left" w:pos="2340"/>
        </w:tabs>
        <w:spacing w:line="360" w:lineRule="auto"/>
        <w:ind w:left="720" w:right="-108"/>
        <w:rPr>
          <w:b w:val="0"/>
          <w:szCs w:val="24"/>
        </w:rPr>
      </w:pPr>
      <w:bookmarkStart w:id="0" w:name="_GoBack"/>
      <w:bookmarkEnd w:id="0"/>
      <w:r w:rsidRPr="00E65749">
        <w:rPr>
          <w:sz w:val="32"/>
        </w:rPr>
        <w:t>Kdy:</w:t>
      </w:r>
      <w:r w:rsidRPr="00E65749">
        <w:rPr>
          <w:b w:val="0"/>
          <w:sz w:val="32"/>
        </w:rPr>
        <w:t xml:space="preserve">  </w:t>
      </w:r>
      <w:r w:rsidR="001761AE" w:rsidRPr="00E65749">
        <w:rPr>
          <w:b w:val="0"/>
          <w:sz w:val="32"/>
        </w:rPr>
        <w:t xml:space="preserve">   </w:t>
      </w:r>
      <w:r w:rsidR="00AE157C" w:rsidRPr="00AE157C">
        <w:rPr>
          <w:sz w:val="32"/>
          <w:szCs w:val="32"/>
        </w:rPr>
        <w:t>8</w:t>
      </w:r>
      <w:r w:rsidR="00536B69" w:rsidRPr="00AE157C">
        <w:rPr>
          <w:sz w:val="32"/>
          <w:szCs w:val="32"/>
        </w:rPr>
        <w:t>:00 -</w:t>
      </w:r>
      <w:r w:rsidR="00855BF4">
        <w:rPr>
          <w:sz w:val="32"/>
          <w:szCs w:val="32"/>
        </w:rPr>
        <w:t xml:space="preserve"> </w:t>
      </w:r>
      <w:r w:rsidR="00536B69" w:rsidRPr="00AE157C">
        <w:rPr>
          <w:sz w:val="32"/>
          <w:szCs w:val="32"/>
        </w:rPr>
        <w:t>1</w:t>
      </w:r>
      <w:r w:rsidR="00AE157C" w:rsidRPr="00AE157C">
        <w:rPr>
          <w:sz w:val="32"/>
          <w:szCs w:val="32"/>
        </w:rPr>
        <w:t>1</w:t>
      </w:r>
      <w:r w:rsidR="00536B69" w:rsidRPr="00AE157C">
        <w:rPr>
          <w:sz w:val="32"/>
          <w:szCs w:val="32"/>
        </w:rPr>
        <w:t>:</w:t>
      </w:r>
      <w:r w:rsidR="00AE157C" w:rsidRPr="00AE157C">
        <w:rPr>
          <w:sz w:val="32"/>
          <w:szCs w:val="32"/>
        </w:rPr>
        <w:t>3</w:t>
      </w:r>
      <w:r w:rsidR="00536B69" w:rsidRPr="00AE157C">
        <w:rPr>
          <w:sz w:val="32"/>
          <w:szCs w:val="32"/>
        </w:rPr>
        <w:t>0</w:t>
      </w:r>
      <w:r w:rsidR="00536B69" w:rsidRPr="001C26D7">
        <w:rPr>
          <w:b w:val="0"/>
          <w:szCs w:val="24"/>
        </w:rPr>
        <w:t xml:space="preserve"> – klientům je vyhrazeno </w:t>
      </w:r>
      <w:r w:rsidR="000F4924" w:rsidRPr="001C26D7">
        <w:rPr>
          <w:b w:val="0"/>
          <w:szCs w:val="24"/>
        </w:rPr>
        <w:t xml:space="preserve">vždy </w:t>
      </w:r>
      <w:r w:rsidR="00536B69" w:rsidRPr="001C26D7">
        <w:rPr>
          <w:b w:val="0"/>
          <w:szCs w:val="24"/>
        </w:rPr>
        <w:t xml:space="preserve">30 min, termín je třeba předem rezervovat na </w:t>
      </w:r>
      <w:hyperlink r:id="rId13" w:history="1">
        <w:r w:rsidR="000E0C07" w:rsidRPr="00D47BD8">
          <w:rPr>
            <w:rStyle w:val="Hypertextovodkaz"/>
            <w:b w:val="0"/>
            <w:szCs w:val="24"/>
          </w:rPr>
          <w:t>Katerina.Marksova@mo.mpsv.cz</w:t>
        </w:r>
      </w:hyperlink>
      <w:r w:rsidR="00536B69" w:rsidRPr="001C26D7">
        <w:rPr>
          <w:b w:val="0"/>
          <w:szCs w:val="24"/>
        </w:rPr>
        <w:t xml:space="preserve"> nebo tel. 950 171</w:t>
      </w:r>
      <w:r w:rsidR="001C26D7">
        <w:rPr>
          <w:b w:val="0"/>
          <w:szCs w:val="24"/>
        </w:rPr>
        <w:t> </w:t>
      </w:r>
      <w:r w:rsidR="00536B69" w:rsidRPr="001C26D7">
        <w:rPr>
          <w:b w:val="0"/>
          <w:szCs w:val="24"/>
        </w:rPr>
        <w:t>475</w:t>
      </w:r>
    </w:p>
    <w:p w:rsidR="001C26D7" w:rsidRDefault="001C26D7" w:rsidP="006915FD">
      <w:pPr>
        <w:tabs>
          <w:tab w:val="left" w:pos="2340"/>
        </w:tabs>
        <w:spacing w:line="360" w:lineRule="auto"/>
        <w:ind w:left="720" w:right="-108"/>
        <w:rPr>
          <w:b w:val="0"/>
          <w:szCs w:val="24"/>
        </w:rPr>
      </w:pPr>
    </w:p>
    <w:p w:rsidR="00E65749" w:rsidRDefault="000F4924" w:rsidP="000F4924">
      <w:pPr>
        <w:tabs>
          <w:tab w:val="left" w:pos="2340"/>
        </w:tabs>
        <w:spacing w:line="360" w:lineRule="auto"/>
        <w:ind w:right="-108"/>
        <w:rPr>
          <w:b w:val="0"/>
          <w:szCs w:val="24"/>
        </w:rPr>
      </w:pPr>
      <w:r>
        <w:rPr>
          <w:b w:val="0"/>
          <w:szCs w:val="24"/>
        </w:rPr>
        <w:t xml:space="preserve">Poradenství je určeno </w:t>
      </w:r>
      <w:r w:rsidR="005A29BA" w:rsidRPr="0051478A">
        <w:rPr>
          <w:b w:val="0"/>
          <w:szCs w:val="24"/>
        </w:rPr>
        <w:t xml:space="preserve">pro </w:t>
      </w:r>
      <w:r w:rsidR="0098042E" w:rsidRPr="0051478A">
        <w:rPr>
          <w:b w:val="0"/>
          <w:szCs w:val="24"/>
        </w:rPr>
        <w:t>širokou veřejnost</w:t>
      </w:r>
      <w:r w:rsidR="0047533A" w:rsidRPr="0051478A">
        <w:rPr>
          <w:b w:val="0"/>
          <w:szCs w:val="24"/>
        </w:rPr>
        <w:t xml:space="preserve"> i uchazeče o zaměstnání</w:t>
      </w:r>
      <w:r w:rsidR="00672569">
        <w:rPr>
          <w:b w:val="0"/>
          <w:szCs w:val="24"/>
        </w:rPr>
        <w:t>.</w:t>
      </w:r>
      <w:r w:rsidR="0047533A" w:rsidRPr="0051478A">
        <w:rPr>
          <w:b w:val="0"/>
          <w:szCs w:val="24"/>
        </w:rPr>
        <w:t xml:space="preserve"> </w:t>
      </w:r>
      <w:r w:rsidR="00CB70F9">
        <w:rPr>
          <w:b w:val="0"/>
          <w:szCs w:val="24"/>
        </w:rPr>
        <w:t>Uchazeči o zaměstnání v N</w:t>
      </w:r>
      <w:r w:rsidR="00672569">
        <w:rPr>
          <w:b w:val="0"/>
          <w:szCs w:val="24"/>
        </w:rPr>
        <w:t xml:space="preserve">ěmecku by měli ovládat </w:t>
      </w:r>
      <w:r w:rsidR="00CB70F9">
        <w:rPr>
          <w:b w:val="0"/>
          <w:szCs w:val="24"/>
        </w:rPr>
        <w:t>n</w:t>
      </w:r>
      <w:r w:rsidR="00672569">
        <w:rPr>
          <w:b w:val="0"/>
          <w:szCs w:val="24"/>
        </w:rPr>
        <w:t>ěmecký jazyk alespoň na komunikativní úrovni</w:t>
      </w:r>
      <w:r>
        <w:rPr>
          <w:b w:val="0"/>
          <w:szCs w:val="24"/>
        </w:rPr>
        <w:t>. Poradenství probíhá v německém jazyce.</w:t>
      </w:r>
    </w:p>
    <w:p w:rsidR="00F60C60" w:rsidRDefault="00E50F1E">
      <w:r>
        <w:t xml:space="preserve">                              </w:t>
      </w:r>
      <w:r w:rsidR="005A29BA">
        <w:rPr>
          <w:noProof/>
          <w:lang w:eastAsia="cs-CZ"/>
        </w:rPr>
        <w:drawing>
          <wp:inline distT="0" distB="0" distL="0" distR="0" wp14:anchorId="746A6823" wp14:editId="3129FAEE">
            <wp:extent cx="2988000" cy="85380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853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61AE" w:rsidRDefault="00E50F1E">
      <w:r>
        <w:rPr>
          <w:sz w:val="16"/>
          <w:szCs w:val="16"/>
        </w:rPr>
        <w:t xml:space="preserve">                                                                             </w:t>
      </w:r>
      <w:r w:rsidR="001761AE" w:rsidRPr="001761AE">
        <w:rPr>
          <w:sz w:val="16"/>
          <w:szCs w:val="16"/>
        </w:rPr>
        <w:t>„S podporou EU“</w:t>
      </w:r>
      <w:r w:rsidR="001761AE">
        <w:t xml:space="preserve">       </w:t>
      </w:r>
      <w:r w:rsidR="001761AE">
        <w:rPr>
          <w:noProof/>
          <w:lang w:eastAsia="cs-CZ"/>
        </w:rPr>
        <w:drawing>
          <wp:inline distT="0" distB="0" distL="0" distR="0">
            <wp:extent cx="249010" cy="169192"/>
            <wp:effectExtent l="19050" t="0" r="0" b="0"/>
            <wp:docPr id="6" name="Grafik 5" descr="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10" cy="17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1AE" w:rsidSect="0014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2A" w:rsidRDefault="00773F2A" w:rsidP="00E42DAF">
      <w:r>
        <w:separator/>
      </w:r>
    </w:p>
  </w:endnote>
  <w:endnote w:type="continuationSeparator" w:id="0">
    <w:p w:rsidR="00773F2A" w:rsidRDefault="00773F2A" w:rsidP="00E4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2A" w:rsidRDefault="00773F2A" w:rsidP="00E42DAF">
      <w:r>
        <w:separator/>
      </w:r>
    </w:p>
  </w:footnote>
  <w:footnote w:type="continuationSeparator" w:id="0">
    <w:p w:rsidR="00773F2A" w:rsidRDefault="00773F2A" w:rsidP="00E4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8pt;height:11.8pt" o:bullet="t">
        <v:imagedata r:id="rId1" o:title="BD14980_"/>
      </v:shape>
    </w:pict>
  </w:numPicBullet>
  <w:numPicBullet w:numPicBulletId="1">
    <w:pict>
      <v:shape id="_x0000_i1029" type="#_x0000_t75" alt="Znak (ÚP).bmp" style="width:132.2pt;height:91.35pt;visibility:visible;mso-wrap-style:square" o:bullet="t">
        <v:imagedata r:id="rId2" o:title="Znak (ÚP)"/>
      </v:shape>
    </w:pict>
  </w:numPicBullet>
  <w:abstractNum w:abstractNumId="0">
    <w:nsid w:val="480230B2"/>
    <w:multiLevelType w:val="hybridMultilevel"/>
    <w:tmpl w:val="C890DD70"/>
    <w:lvl w:ilvl="0" w:tplc="3FB69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87C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1568787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BA"/>
    <w:rsid w:val="0003405E"/>
    <w:rsid w:val="000E0C07"/>
    <w:rsid w:val="000E6D58"/>
    <w:rsid w:val="000F4924"/>
    <w:rsid w:val="00101B42"/>
    <w:rsid w:val="001471C7"/>
    <w:rsid w:val="0015034D"/>
    <w:rsid w:val="001761AE"/>
    <w:rsid w:val="001C26D7"/>
    <w:rsid w:val="00273849"/>
    <w:rsid w:val="00337C13"/>
    <w:rsid w:val="00340277"/>
    <w:rsid w:val="0037555F"/>
    <w:rsid w:val="00430697"/>
    <w:rsid w:val="0047533A"/>
    <w:rsid w:val="0051478A"/>
    <w:rsid w:val="00536B69"/>
    <w:rsid w:val="00562E5F"/>
    <w:rsid w:val="005A0BE6"/>
    <w:rsid w:val="005A29BA"/>
    <w:rsid w:val="005C5F70"/>
    <w:rsid w:val="006540C3"/>
    <w:rsid w:val="00672569"/>
    <w:rsid w:val="006915FD"/>
    <w:rsid w:val="00773F2A"/>
    <w:rsid w:val="007B5E0E"/>
    <w:rsid w:val="00822067"/>
    <w:rsid w:val="00855BF4"/>
    <w:rsid w:val="00863D1E"/>
    <w:rsid w:val="00886CE3"/>
    <w:rsid w:val="008A0F82"/>
    <w:rsid w:val="008C111B"/>
    <w:rsid w:val="008D5737"/>
    <w:rsid w:val="00900937"/>
    <w:rsid w:val="00925E92"/>
    <w:rsid w:val="00975EA5"/>
    <w:rsid w:val="0098042E"/>
    <w:rsid w:val="00A21A0E"/>
    <w:rsid w:val="00AA4052"/>
    <w:rsid w:val="00AC19B1"/>
    <w:rsid w:val="00AE157C"/>
    <w:rsid w:val="00C90FCA"/>
    <w:rsid w:val="00CB70F9"/>
    <w:rsid w:val="00CC0367"/>
    <w:rsid w:val="00CD2406"/>
    <w:rsid w:val="00D14672"/>
    <w:rsid w:val="00D46007"/>
    <w:rsid w:val="00DB7952"/>
    <w:rsid w:val="00E2368F"/>
    <w:rsid w:val="00E42DAF"/>
    <w:rsid w:val="00E50F1E"/>
    <w:rsid w:val="00E65749"/>
    <w:rsid w:val="00ED6341"/>
    <w:rsid w:val="00F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29BA"/>
    <w:rPr>
      <w:rFonts w:ascii="Arial" w:hAnsi="Arial" w:cs="Arial"/>
      <w:b/>
      <w:sz w:val="24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A29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A29BA"/>
    <w:rPr>
      <w:rFonts w:ascii="Tahoma" w:hAnsi="Tahoma" w:cs="Tahoma"/>
      <w:b/>
      <w:sz w:val="16"/>
      <w:szCs w:val="16"/>
      <w:lang w:eastAsia="en-US"/>
    </w:rPr>
  </w:style>
  <w:style w:type="paragraph" w:styleId="Zhlav">
    <w:name w:val="header"/>
    <w:basedOn w:val="Normln"/>
    <w:link w:val="ZhlavChar"/>
    <w:rsid w:val="00E42D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2DAF"/>
    <w:rPr>
      <w:rFonts w:ascii="Arial" w:hAnsi="Arial" w:cs="Arial"/>
      <w:b/>
      <w:sz w:val="24"/>
      <w:szCs w:val="28"/>
      <w:lang w:eastAsia="en-US"/>
    </w:rPr>
  </w:style>
  <w:style w:type="paragraph" w:styleId="Zpat">
    <w:name w:val="footer"/>
    <w:basedOn w:val="Normln"/>
    <w:link w:val="ZpatChar"/>
    <w:rsid w:val="00E42D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2DAF"/>
    <w:rPr>
      <w:rFonts w:ascii="Arial" w:hAnsi="Arial" w:cs="Arial"/>
      <w:b/>
      <w:sz w:val="24"/>
      <w:szCs w:val="28"/>
      <w:lang w:eastAsia="en-US"/>
    </w:rPr>
  </w:style>
  <w:style w:type="character" w:styleId="Hypertextovodkaz">
    <w:name w:val="Hyperlink"/>
    <w:basedOn w:val="Standardnpsmoodstavce"/>
    <w:rsid w:val="00536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29BA"/>
    <w:rPr>
      <w:rFonts w:ascii="Arial" w:hAnsi="Arial" w:cs="Arial"/>
      <w:b/>
      <w:sz w:val="24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A29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A29BA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54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Katerina.Marksova@mo.mps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www.arbeitsagentur.de/web/content/DE/index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MPSV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Pacáková Radka Bc. (KV)</dc:creator>
  <cp:lastModifiedBy>Bláhová Leona (UL)</cp:lastModifiedBy>
  <cp:revision>17</cp:revision>
  <cp:lastPrinted>2014-07-04T08:32:00Z</cp:lastPrinted>
  <dcterms:created xsi:type="dcterms:W3CDTF">2013-01-09T08:25:00Z</dcterms:created>
  <dcterms:modified xsi:type="dcterms:W3CDTF">2014-09-17T12:26:00Z</dcterms:modified>
</cp:coreProperties>
</file>