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2E9" w:rsidRDefault="000B2E28">
      <w:pPr>
        <w:pStyle w:val="Zhlav"/>
        <w:tabs>
          <w:tab w:val="clear" w:pos="4536"/>
          <w:tab w:val="clear" w:pos="9072"/>
          <w:tab w:val="left" w:pos="7560"/>
        </w:tabs>
        <w:rPr>
          <w:lang w:eastAsia="cs-CZ"/>
        </w:rPr>
      </w:pPr>
      <w:r>
        <w:rPr>
          <w:lang w:eastAsia="cs-CZ"/>
        </w:rPr>
        <w:t xml:space="preserve"> </w:t>
      </w:r>
    </w:p>
    <w:p w:rsidR="000912E9" w:rsidRDefault="000912E9">
      <w:pPr>
        <w:pStyle w:val="Zhlav"/>
        <w:tabs>
          <w:tab w:val="clear" w:pos="4536"/>
          <w:tab w:val="clear" w:pos="9072"/>
        </w:tabs>
        <w:rPr>
          <w:rFonts w:cs="Arial"/>
          <w:szCs w:val="32"/>
        </w:rPr>
      </w:pPr>
      <w:r>
        <w:rPr>
          <w:rFonts w:cs="Arial"/>
          <w:szCs w:val="32"/>
        </w:rPr>
        <w:t>Příloha č. 3</w:t>
      </w:r>
    </w:p>
    <w:p w:rsidR="000912E9" w:rsidRDefault="000912E9">
      <w:pPr>
        <w:jc w:val="center"/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28"/>
          <w:szCs w:val="32"/>
        </w:rPr>
        <w:t>ČESTNÉ PROHLÁŠENÍ</w:t>
      </w:r>
    </w:p>
    <w:p w:rsidR="000912E9" w:rsidRDefault="000912E9">
      <w:pPr>
        <w:jc w:val="center"/>
        <w:rPr>
          <w:rFonts w:cs="Arial"/>
          <w:b/>
          <w:bCs/>
          <w:sz w:val="28"/>
          <w:szCs w:val="32"/>
        </w:rPr>
      </w:pPr>
    </w:p>
    <w:p w:rsidR="000912E9" w:rsidRDefault="000912E9">
      <w:pPr>
        <w:jc w:val="center"/>
        <w:rPr>
          <w:rFonts w:cs="Arial"/>
          <w:b/>
          <w:bCs/>
          <w:sz w:val="28"/>
          <w:szCs w:val="32"/>
        </w:rPr>
      </w:pPr>
    </w:p>
    <w:p w:rsidR="000912E9" w:rsidRDefault="000912E9" w:rsidP="00EE74B0">
      <w:pPr>
        <w:jc w:val="both"/>
        <w:rPr>
          <w:rFonts w:cs="Arial"/>
        </w:rPr>
      </w:pPr>
      <w:r>
        <w:rPr>
          <w:rFonts w:cs="Arial"/>
        </w:rPr>
        <w:t xml:space="preserve">pro splnění některých ze základních kvalifikačních předpokladů podle ust. § 53 zákona č. 137/2006 Sb., </w:t>
      </w:r>
      <w:r w:rsidR="00EE74B0">
        <w:rPr>
          <w:rFonts w:cs="Arial"/>
        </w:rPr>
        <w:br/>
      </w:r>
      <w:r>
        <w:rPr>
          <w:rFonts w:cs="Arial"/>
        </w:rPr>
        <w:t>o veřejných zakázkách, ve znění pozdějších předpisů</w:t>
      </w:r>
    </w:p>
    <w:p w:rsidR="000912E9" w:rsidRDefault="000912E9">
      <w:pPr>
        <w:rPr>
          <w:rFonts w:cs="Arial"/>
        </w:rPr>
      </w:pPr>
    </w:p>
    <w:p w:rsidR="000912E9" w:rsidRDefault="000912E9">
      <w:pPr>
        <w:rPr>
          <w:rFonts w:cs="Arial"/>
        </w:rPr>
      </w:pPr>
    </w:p>
    <w:p w:rsidR="000912E9" w:rsidRDefault="000912E9">
      <w:pPr>
        <w:rPr>
          <w:rFonts w:cs="Arial"/>
        </w:rPr>
      </w:pPr>
      <w:r>
        <w:rPr>
          <w:rFonts w:cs="Arial"/>
        </w:rPr>
        <w:t>Já níže podepsaný/á………………….nar…………..bytem…………………………</w:t>
      </w:r>
    </w:p>
    <w:p w:rsidR="000912E9" w:rsidRDefault="000912E9">
      <w:pPr>
        <w:rPr>
          <w:rFonts w:cs="Arial"/>
        </w:rPr>
      </w:pPr>
      <w:r>
        <w:rPr>
          <w:rFonts w:cs="Arial"/>
        </w:rPr>
        <w:t>jako statutární zástupce………………………………………………………….…….</w:t>
      </w:r>
    </w:p>
    <w:p w:rsidR="000912E9" w:rsidRDefault="000912E9">
      <w:pPr>
        <w:rPr>
          <w:rFonts w:cs="Arial"/>
        </w:rPr>
      </w:pPr>
      <w:r>
        <w:rPr>
          <w:rFonts w:cs="Arial"/>
        </w:rPr>
        <w:t>se sídlem………………………………………………………IČ………………………</w:t>
      </w:r>
    </w:p>
    <w:p w:rsidR="000912E9" w:rsidRDefault="000912E9">
      <w:pPr>
        <w:rPr>
          <w:rFonts w:cs="Arial"/>
        </w:rPr>
      </w:pPr>
      <w:r>
        <w:rPr>
          <w:rFonts w:cs="Arial"/>
        </w:rPr>
        <w:t>zapsaný v………………………………………………………………………………..</w:t>
      </w:r>
    </w:p>
    <w:p w:rsidR="000912E9" w:rsidRDefault="000912E9">
      <w:pPr>
        <w:rPr>
          <w:rFonts w:cs="Arial"/>
        </w:rPr>
      </w:pPr>
      <w:r>
        <w:rPr>
          <w:rFonts w:cs="Arial"/>
        </w:rPr>
        <w:t>(dále jen dodavatel) *)</w:t>
      </w:r>
    </w:p>
    <w:p w:rsidR="000912E9" w:rsidRDefault="000912E9">
      <w:pPr>
        <w:rPr>
          <w:rFonts w:cs="Arial"/>
        </w:rPr>
      </w:pPr>
    </w:p>
    <w:p w:rsidR="000912E9" w:rsidRDefault="000912E9">
      <w:pPr>
        <w:rPr>
          <w:rFonts w:cs="Arial"/>
          <w:b/>
        </w:rPr>
      </w:pPr>
      <w:r>
        <w:rPr>
          <w:rFonts w:cs="Arial"/>
          <w:b/>
        </w:rPr>
        <w:t xml:space="preserve">prohlašuji, že </w:t>
      </w:r>
    </w:p>
    <w:p w:rsidR="000912E9" w:rsidRDefault="000912E9">
      <w:pPr>
        <w:rPr>
          <w:rFonts w:cs="Arial"/>
        </w:rPr>
      </w:pPr>
    </w:p>
    <w:p w:rsidR="000912E9" w:rsidRDefault="000912E9" w:rsidP="00B47249">
      <w:pPr>
        <w:numPr>
          <w:ilvl w:val="0"/>
          <w:numId w:val="19"/>
        </w:numPr>
        <w:tabs>
          <w:tab w:val="clear" w:pos="2484"/>
          <w:tab w:val="num" w:pos="360"/>
        </w:tabs>
        <w:ind w:left="360"/>
        <w:jc w:val="both"/>
        <w:rPr>
          <w:rFonts w:cs="Arial"/>
        </w:rPr>
      </w:pPr>
      <w:r>
        <w:rPr>
          <w:rFonts w:cs="Arial"/>
        </w:rPr>
        <w:t>podle ust. § 53 odst. 1 písm. c) cit. zák</w:t>
      </w:r>
      <w:r>
        <w:rPr>
          <w:rFonts w:cs="Arial"/>
          <w:b/>
        </w:rPr>
        <w:t xml:space="preserve">. </w:t>
      </w:r>
      <w:r>
        <w:rPr>
          <w:rFonts w:cs="Arial"/>
        </w:rPr>
        <w:t>dodavatel</w:t>
      </w:r>
      <w:r w:rsidR="00603FCD">
        <w:rPr>
          <w:rFonts w:cs="Arial"/>
        </w:rPr>
        <w:t xml:space="preserve"> v posledních třech letech</w:t>
      </w:r>
      <w:r>
        <w:rPr>
          <w:rFonts w:cs="Arial"/>
          <w:b/>
        </w:rPr>
        <w:t xml:space="preserve"> nenaplnil skutkovou podstatu jednání nekalé soutěže formou podplácení</w:t>
      </w:r>
      <w:r>
        <w:rPr>
          <w:rFonts w:cs="Arial"/>
        </w:rPr>
        <w:t xml:space="preserve"> dle § 49 zák. č. 513/1991 Sb., obchodního zákoníku,</w:t>
      </w:r>
    </w:p>
    <w:p w:rsidR="000912E9" w:rsidRDefault="000912E9" w:rsidP="004F1E1E">
      <w:pPr>
        <w:tabs>
          <w:tab w:val="num" w:pos="360"/>
        </w:tabs>
        <w:ind w:left="360" w:hanging="360"/>
        <w:jc w:val="both"/>
        <w:rPr>
          <w:rFonts w:cs="Arial"/>
          <w:b/>
        </w:rPr>
      </w:pPr>
    </w:p>
    <w:p w:rsidR="000912E9" w:rsidRDefault="000912E9" w:rsidP="00B47249">
      <w:pPr>
        <w:numPr>
          <w:ilvl w:val="0"/>
          <w:numId w:val="19"/>
        </w:numPr>
        <w:tabs>
          <w:tab w:val="clear" w:pos="2484"/>
          <w:tab w:val="num" w:pos="360"/>
        </w:tabs>
        <w:ind w:left="360"/>
        <w:jc w:val="both"/>
        <w:rPr>
          <w:rFonts w:cs="Arial"/>
        </w:rPr>
      </w:pPr>
      <w:r>
        <w:rPr>
          <w:rFonts w:cs="Arial"/>
        </w:rPr>
        <w:t xml:space="preserve">podle ust. § 53 odst. 1 písm. d) </w:t>
      </w:r>
      <w:r>
        <w:rPr>
          <w:rFonts w:cs="Arial"/>
          <w:b/>
        </w:rPr>
        <w:t>vůči majetku dodavatele neprobíhá insolvenční řízení</w:t>
      </w:r>
      <w:r>
        <w:rPr>
          <w:rFonts w:cs="Arial"/>
        </w:rPr>
        <w:t xml:space="preserve">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0912E9" w:rsidRDefault="000912E9" w:rsidP="004F1E1E">
      <w:pPr>
        <w:tabs>
          <w:tab w:val="num" w:pos="360"/>
        </w:tabs>
        <w:ind w:left="360" w:hanging="360"/>
        <w:jc w:val="both"/>
        <w:rPr>
          <w:rFonts w:cs="Arial"/>
        </w:rPr>
      </w:pPr>
    </w:p>
    <w:p w:rsidR="000912E9" w:rsidRDefault="000912E9" w:rsidP="00B47249">
      <w:pPr>
        <w:numPr>
          <w:ilvl w:val="0"/>
          <w:numId w:val="19"/>
        </w:numPr>
        <w:tabs>
          <w:tab w:val="clear" w:pos="2484"/>
          <w:tab w:val="num" w:pos="360"/>
        </w:tabs>
        <w:ind w:left="360"/>
        <w:jc w:val="both"/>
        <w:rPr>
          <w:rFonts w:cs="Arial"/>
        </w:rPr>
      </w:pPr>
      <w:r>
        <w:rPr>
          <w:rFonts w:cs="Arial"/>
        </w:rPr>
        <w:t xml:space="preserve">podle ust. § 53 odst. 1 písm. e) </w:t>
      </w:r>
      <w:r>
        <w:rPr>
          <w:rFonts w:cs="Arial"/>
          <w:b/>
        </w:rPr>
        <w:t>dodavatel není v likvidaci</w:t>
      </w:r>
    </w:p>
    <w:p w:rsidR="000912E9" w:rsidRDefault="000912E9" w:rsidP="004F1E1E">
      <w:pPr>
        <w:tabs>
          <w:tab w:val="num" w:pos="360"/>
        </w:tabs>
        <w:ind w:left="360" w:hanging="360"/>
        <w:jc w:val="both"/>
        <w:rPr>
          <w:rFonts w:cs="Arial"/>
        </w:rPr>
      </w:pPr>
    </w:p>
    <w:p w:rsidR="000912E9" w:rsidRDefault="000912E9" w:rsidP="00B47249">
      <w:pPr>
        <w:numPr>
          <w:ilvl w:val="0"/>
          <w:numId w:val="19"/>
        </w:numPr>
        <w:tabs>
          <w:tab w:val="clear" w:pos="2484"/>
          <w:tab w:val="num" w:pos="360"/>
          <w:tab w:val="left" w:pos="7560"/>
        </w:tabs>
        <w:ind w:left="360"/>
        <w:jc w:val="both"/>
        <w:rPr>
          <w:rFonts w:cs="Arial"/>
        </w:rPr>
      </w:pPr>
      <w:r>
        <w:rPr>
          <w:rFonts w:cs="Arial"/>
        </w:rPr>
        <w:t xml:space="preserve">podle ust. § 53 odst. 1 písm. f) </w:t>
      </w:r>
      <w:r>
        <w:rPr>
          <w:rFonts w:cs="Arial"/>
          <w:b/>
        </w:rPr>
        <w:t>dodavatel</w:t>
      </w:r>
      <w:r>
        <w:rPr>
          <w:rFonts w:cs="Arial"/>
        </w:rPr>
        <w:t xml:space="preserve"> </w:t>
      </w:r>
      <w:r>
        <w:rPr>
          <w:rFonts w:cs="Arial"/>
          <w:b/>
        </w:rPr>
        <w:t xml:space="preserve">nemá v evidenci daní zachyceny daňové nedoplatky </w:t>
      </w:r>
      <w:r w:rsidR="0065393A">
        <w:rPr>
          <w:rFonts w:cs="Arial"/>
          <w:b/>
        </w:rPr>
        <w:br/>
      </w:r>
      <w:r>
        <w:rPr>
          <w:rFonts w:cs="Arial"/>
          <w:b/>
        </w:rPr>
        <w:t>na spotřební dani</w:t>
      </w:r>
      <w:r>
        <w:rPr>
          <w:rFonts w:cs="Arial"/>
        </w:rPr>
        <w:t xml:space="preserve">, a to jak v České republice, tak v zemi sídla, místa podnikání či bydliště dodavatele, </w:t>
      </w:r>
    </w:p>
    <w:p w:rsidR="000912E9" w:rsidRDefault="000912E9" w:rsidP="004F1E1E">
      <w:pPr>
        <w:tabs>
          <w:tab w:val="num" w:pos="360"/>
          <w:tab w:val="left" w:pos="7560"/>
        </w:tabs>
        <w:ind w:left="360" w:hanging="360"/>
        <w:jc w:val="both"/>
        <w:rPr>
          <w:rFonts w:cs="Arial"/>
        </w:rPr>
      </w:pPr>
    </w:p>
    <w:p w:rsidR="000912E9" w:rsidRDefault="000912E9" w:rsidP="00B47249">
      <w:pPr>
        <w:numPr>
          <w:ilvl w:val="0"/>
          <w:numId w:val="19"/>
        </w:numPr>
        <w:tabs>
          <w:tab w:val="clear" w:pos="2484"/>
          <w:tab w:val="num" w:pos="360"/>
          <w:tab w:val="left" w:pos="7560"/>
        </w:tabs>
        <w:ind w:left="360"/>
        <w:jc w:val="both"/>
        <w:rPr>
          <w:rFonts w:cs="Arial"/>
        </w:rPr>
      </w:pPr>
      <w:r>
        <w:rPr>
          <w:rFonts w:cs="Arial"/>
        </w:rPr>
        <w:t xml:space="preserve">podle ust. § 53 odst. 1 písm. g) </w:t>
      </w:r>
      <w:r>
        <w:rPr>
          <w:rFonts w:cs="Arial"/>
          <w:b/>
        </w:rPr>
        <w:t>dodavatel</w:t>
      </w:r>
      <w:r>
        <w:rPr>
          <w:rFonts w:cs="Arial"/>
        </w:rPr>
        <w:t xml:space="preserve"> </w:t>
      </w:r>
      <w:r>
        <w:rPr>
          <w:rFonts w:cs="Arial"/>
          <w:b/>
        </w:rPr>
        <w:t>nemá nedoplatek na pojistném a na penále na veřejné zdravotní pojištění</w:t>
      </w:r>
      <w:r>
        <w:rPr>
          <w:rFonts w:cs="Arial"/>
        </w:rPr>
        <w:t>, a to jak v České republice, tak v zemi sídla, místa podnikání či bydliště dodavatele,</w:t>
      </w:r>
    </w:p>
    <w:p w:rsidR="000912E9" w:rsidRDefault="000912E9" w:rsidP="004F1E1E">
      <w:pPr>
        <w:pStyle w:val="Zhlav"/>
        <w:tabs>
          <w:tab w:val="clear" w:pos="4536"/>
          <w:tab w:val="clear" w:pos="9072"/>
          <w:tab w:val="num" w:pos="360"/>
          <w:tab w:val="left" w:pos="7560"/>
        </w:tabs>
        <w:ind w:left="360" w:hanging="360"/>
        <w:jc w:val="both"/>
        <w:rPr>
          <w:rFonts w:cs="Arial"/>
        </w:rPr>
      </w:pPr>
    </w:p>
    <w:p w:rsidR="000912E9" w:rsidRDefault="000912E9" w:rsidP="00B47249">
      <w:pPr>
        <w:numPr>
          <w:ilvl w:val="0"/>
          <w:numId w:val="19"/>
        </w:numPr>
        <w:tabs>
          <w:tab w:val="clear" w:pos="2484"/>
          <w:tab w:val="num" w:pos="360"/>
          <w:tab w:val="left" w:pos="7560"/>
        </w:tabs>
        <w:ind w:left="360"/>
        <w:jc w:val="both"/>
        <w:rPr>
          <w:rFonts w:cs="Arial"/>
        </w:rPr>
      </w:pPr>
      <w:r>
        <w:rPr>
          <w:rFonts w:cs="Arial"/>
        </w:rPr>
        <w:t xml:space="preserve">podle ust. § 53 odst. 1 písm. i) </w:t>
      </w:r>
      <w:r>
        <w:rPr>
          <w:rFonts w:cs="Arial"/>
          <w:b/>
        </w:rPr>
        <w:t>dodavatel nebyl v posledních 3 letech pravomocně disciplinárně potrestán či mu nebylo pravomocně uloženo kárné opatření</w:t>
      </w:r>
      <w:r>
        <w:rPr>
          <w:rFonts w:cs="Arial"/>
        </w:rPr>
        <w:t xml:space="preserve"> podle zvláštních právních předpisů, je-li podle § 54 písm. d) požadováno prokázání odborné způsobilosti podle zvláštních právních předpisů. Totéž platí pro odpovědného zástupce a jiné osoby odpovídající za činnost dodavatele</w:t>
      </w:r>
      <w:r w:rsidR="00033805">
        <w:rPr>
          <w:rFonts w:cs="Arial"/>
        </w:rPr>
        <w:t>,</w:t>
      </w:r>
    </w:p>
    <w:p w:rsidR="00033805" w:rsidRDefault="00033805" w:rsidP="00033805">
      <w:pPr>
        <w:pStyle w:val="Odstavecseseznamem"/>
        <w:rPr>
          <w:rFonts w:cs="Arial"/>
        </w:rPr>
      </w:pPr>
    </w:p>
    <w:p w:rsidR="00033805" w:rsidRPr="00603FCD" w:rsidRDefault="00033805" w:rsidP="00B47249">
      <w:pPr>
        <w:numPr>
          <w:ilvl w:val="0"/>
          <w:numId w:val="19"/>
        </w:numPr>
        <w:tabs>
          <w:tab w:val="clear" w:pos="2484"/>
          <w:tab w:val="num" w:pos="360"/>
          <w:tab w:val="left" w:pos="7560"/>
        </w:tabs>
        <w:ind w:left="360"/>
        <w:jc w:val="both"/>
        <w:rPr>
          <w:rFonts w:cs="Arial"/>
        </w:rPr>
      </w:pPr>
      <w:r>
        <w:rPr>
          <w:rFonts w:cs="Arial"/>
        </w:rPr>
        <w:t xml:space="preserve">podle ust. § 53 odst. 1 písm. j) </w:t>
      </w:r>
      <w:r>
        <w:rPr>
          <w:rFonts w:cs="Arial"/>
          <w:b/>
        </w:rPr>
        <w:t>dodavatel není veden v rejstříku osob se zákazem plnění veřejných zakázek</w:t>
      </w:r>
    </w:p>
    <w:p w:rsidR="00603FCD" w:rsidRDefault="00603FCD" w:rsidP="00603FCD">
      <w:pPr>
        <w:pStyle w:val="Odstavecseseznamem"/>
        <w:rPr>
          <w:rFonts w:cs="Arial"/>
        </w:rPr>
      </w:pPr>
    </w:p>
    <w:p w:rsidR="00603FCD" w:rsidRPr="00627002" w:rsidRDefault="00603FCD" w:rsidP="00603FCD">
      <w:pPr>
        <w:numPr>
          <w:ilvl w:val="0"/>
          <w:numId w:val="19"/>
        </w:numPr>
        <w:tabs>
          <w:tab w:val="clear" w:pos="2484"/>
        </w:tabs>
        <w:ind w:left="426"/>
        <w:rPr>
          <w:rFonts w:ascii="Verdana" w:hAnsi="Verdana"/>
          <w:sz w:val="18"/>
          <w:szCs w:val="18"/>
        </w:rPr>
      </w:pPr>
      <w:r>
        <w:rPr>
          <w:rFonts w:cs="Arial"/>
        </w:rPr>
        <w:t xml:space="preserve">podle ust. § 53 odst. 1 písm. k) </w:t>
      </w:r>
      <w:r w:rsidRPr="00603FCD">
        <w:rPr>
          <w:rFonts w:cs="Arial"/>
        </w:rPr>
        <w:t>-</w:t>
      </w:r>
      <w:r w:rsidRPr="00627002">
        <w:rPr>
          <w:rFonts w:ascii="Verdana" w:hAnsi="Verdana"/>
          <w:sz w:val="18"/>
          <w:szCs w:val="18"/>
        </w:rPr>
        <w:t xml:space="preserve"> </w:t>
      </w:r>
      <w:r w:rsidRPr="00603FCD">
        <w:rPr>
          <w:rFonts w:cs="Arial"/>
          <w:b/>
        </w:rPr>
        <w:t>dodavateli nebyla pravomocně uložena pokuta za umožnění nelegální práce dle § 5 písm. e) bodu 3 zákona č. 435/2004 Sb., o zaměstnanosti.</w:t>
      </w:r>
    </w:p>
    <w:p w:rsidR="00603FCD" w:rsidRPr="0070096A" w:rsidRDefault="00603FCD" w:rsidP="00603FCD">
      <w:pPr>
        <w:ind w:left="3540" w:hanging="3540"/>
        <w:jc w:val="both"/>
        <w:rPr>
          <w:rFonts w:ascii="Verdana" w:hAnsi="Verdana"/>
          <w:sz w:val="18"/>
          <w:szCs w:val="18"/>
        </w:rPr>
      </w:pPr>
    </w:p>
    <w:p w:rsidR="000912E9" w:rsidRDefault="000912E9" w:rsidP="004F1E1E">
      <w:pPr>
        <w:tabs>
          <w:tab w:val="left" w:pos="7560"/>
        </w:tabs>
        <w:jc w:val="both"/>
        <w:rPr>
          <w:rFonts w:cs="Arial"/>
        </w:rPr>
      </w:pPr>
    </w:p>
    <w:p w:rsidR="0065160A" w:rsidRDefault="0065160A" w:rsidP="0065160A">
      <w:pPr>
        <w:numPr>
          <w:ilvl w:val="0"/>
          <w:numId w:val="19"/>
        </w:numPr>
        <w:tabs>
          <w:tab w:val="clear" w:pos="2484"/>
        </w:tabs>
        <w:ind w:left="426"/>
        <w:rPr>
          <w:rFonts w:cs="Arial"/>
        </w:rPr>
      </w:pPr>
      <w:r>
        <w:rPr>
          <w:rFonts w:cs="Arial"/>
        </w:rPr>
        <w:t xml:space="preserve">podle ust. § 53 odst. 1  </w:t>
      </w:r>
      <w:r w:rsidRPr="008F791B">
        <w:rPr>
          <w:rFonts w:cs="Arial"/>
        </w:rPr>
        <w:t xml:space="preserve">předloží seznam statutárních orgánů nebo členů statutárních orgánů, kteří </w:t>
      </w:r>
      <w:r w:rsidRPr="0065160A">
        <w:rPr>
          <w:rFonts w:cs="Arial"/>
          <w:b/>
        </w:rPr>
        <w:t>v posledních 3 letech pracovali u zadav</w:t>
      </w:r>
      <w:r w:rsidRPr="0065160A">
        <w:rPr>
          <w:rFonts w:cs="Arial"/>
          <w:b/>
        </w:rPr>
        <w:t>a</w:t>
      </w:r>
      <w:r w:rsidRPr="0065160A">
        <w:rPr>
          <w:rFonts w:cs="Arial"/>
          <w:b/>
        </w:rPr>
        <w:t>tele</w:t>
      </w:r>
      <w:r w:rsidRPr="008F791B">
        <w:rPr>
          <w:rFonts w:cs="Arial"/>
        </w:rPr>
        <w:t xml:space="preserve">  </w:t>
      </w:r>
      <w:r>
        <w:rPr>
          <w:rFonts w:cs="Arial"/>
        </w:rPr>
        <w:t>…………(zde uveďte požadovaný seznam)</w:t>
      </w:r>
      <w:r w:rsidRPr="0065160A">
        <w:rPr>
          <w:rFonts w:cs="Arial"/>
        </w:rPr>
        <w:t>……………..</w:t>
      </w:r>
    </w:p>
    <w:p w:rsidR="0065160A" w:rsidRPr="0065160A" w:rsidRDefault="0065160A" w:rsidP="0065160A">
      <w:pPr>
        <w:ind w:left="426"/>
        <w:rPr>
          <w:rFonts w:cs="Arial"/>
        </w:rPr>
      </w:pPr>
    </w:p>
    <w:p w:rsidR="0065160A" w:rsidRPr="008F791B" w:rsidRDefault="0065160A" w:rsidP="0065160A">
      <w:pPr>
        <w:numPr>
          <w:ilvl w:val="0"/>
          <w:numId w:val="19"/>
        </w:numPr>
        <w:tabs>
          <w:tab w:val="clear" w:pos="2484"/>
        </w:tabs>
        <w:ind w:left="426"/>
        <w:rPr>
          <w:rFonts w:cs="Arial"/>
        </w:rPr>
      </w:pPr>
      <w:r>
        <w:rPr>
          <w:rFonts w:cs="Arial"/>
        </w:rPr>
        <w:t xml:space="preserve">podle ust. § 53 odst. 1  </w:t>
      </w:r>
      <w:r w:rsidRPr="008F791B">
        <w:rPr>
          <w:rFonts w:cs="Arial"/>
        </w:rPr>
        <w:t xml:space="preserve">má-li formu akciové společnosti, předloží </w:t>
      </w:r>
      <w:r w:rsidRPr="0065160A">
        <w:rPr>
          <w:rFonts w:cs="Arial"/>
          <w:b/>
        </w:rPr>
        <w:t>aktuální seznam akcionářů s podílem akcií vyšším než 10 %</w:t>
      </w:r>
      <w:r>
        <w:rPr>
          <w:rFonts w:cs="Arial"/>
        </w:rPr>
        <w:t xml:space="preserve"> </w:t>
      </w:r>
      <w:r w:rsidRPr="0065160A">
        <w:rPr>
          <w:rFonts w:cs="Arial"/>
        </w:rPr>
        <w:t>…………(zde uveďte požadovaný seznam)………………………..</w:t>
      </w:r>
    </w:p>
    <w:p w:rsidR="000912E9" w:rsidRDefault="000912E9">
      <w:pPr>
        <w:tabs>
          <w:tab w:val="left" w:pos="7560"/>
        </w:tabs>
        <w:rPr>
          <w:rFonts w:cs="Arial"/>
          <w:b/>
        </w:rPr>
      </w:pPr>
    </w:p>
    <w:p w:rsidR="000912E9" w:rsidRDefault="000912E9">
      <w:pPr>
        <w:tabs>
          <w:tab w:val="left" w:pos="7560"/>
        </w:tabs>
        <w:rPr>
          <w:rFonts w:cs="Arial"/>
          <w:b/>
        </w:rPr>
      </w:pPr>
    </w:p>
    <w:p w:rsidR="000912E9" w:rsidRDefault="000912E9">
      <w:pPr>
        <w:tabs>
          <w:tab w:val="left" w:pos="7560"/>
        </w:tabs>
        <w:rPr>
          <w:rFonts w:cs="Arial"/>
          <w:b/>
        </w:rPr>
      </w:pPr>
    </w:p>
    <w:p w:rsidR="000912E9" w:rsidRDefault="000912E9">
      <w:pPr>
        <w:rPr>
          <w:rFonts w:cs="Arial"/>
        </w:rPr>
      </w:pPr>
    </w:p>
    <w:p w:rsidR="000912E9" w:rsidRDefault="000912E9">
      <w:pPr>
        <w:rPr>
          <w:rFonts w:cs="Arial"/>
        </w:rPr>
      </w:pPr>
      <w:r>
        <w:rPr>
          <w:rFonts w:cs="Arial"/>
        </w:rPr>
        <w:t>V……………..dne………………</w:t>
      </w:r>
      <w:r>
        <w:rPr>
          <w:rFonts w:cs="Arial"/>
        </w:rPr>
        <w:tab/>
      </w:r>
      <w:r>
        <w:rPr>
          <w:rFonts w:cs="Arial"/>
        </w:rPr>
        <w:tab/>
        <w:t xml:space="preserve">                 ...……………………………………………….</w:t>
      </w:r>
    </w:p>
    <w:p w:rsidR="000912E9" w:rsidRDefault="000912E9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    Podpis(y) statutárního zástupce dodavatele</w:t>
      </w:r>
    </w:p>
    <w:p w:rsidR="000912E9" w:rsidRDefault="000912E9">
      <w:pPr>
        <w:rPr>
          <w:rFonts w:cs="Arial"/>
          <w:szCs w:val="22"/>
        </w:rPr>
      </w:pPr>
    </w:p>
    <w:p w:rsidR="000912E9" w:rsidRDefault="000912E9" w:rsidP="00603FCD">
      <w:pPr>
        <w:rPr>
          <w:sz w:val="22"/>
          <w:szCs w:val="24"/>
          <w:lang w:eastAsia="cs-CZ"/>
        </w:rPr>
      </w:pPr>
      <w:r>
        <w:rPr>
          <w:rFonts w:cs="Arial"/>
          <w:i/>
        </w:rPr>
        <w:t>*) v případě, že dodavatelem je fyzická osoba, text čestného prohlášení přiměřeně upraví</w:t>
      </w:r>
    </w:p>
    <w:sectPr w:rsidR="000912E9" w:rsidSect="000A4938">
      <w:headerReference w:type="default" r:id="rId7"/>
      <w:footerReference w:type="even" r:id="rId8"/>
      <w:footerReference w:type="default" r:id="rId9"/>
      <w:pgSz w:w="11906" w:h="16838" w:code="9"/>
      <w:pgMar w:top="1737" w:right="924" w:bottom="1418" w:left="902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55A" w:rsidRDefault="0077055A">
      <w:r>
        <w:separator/>
      </w:r>
    </w:p>
  </w:endnote>
  <w:endnote w:type="continuationSeparator" w:id="1">
    <w:p w:rsidR="0077055A" w:rsidRDefault="00770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B01" w:rsidRDefault="000A493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C5B0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5B01" w:rsidRDefault="005C5B01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B01" w:rsidRDefault="000A493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C5B0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5160A">
      <w:rPr>
        <w:rStyle w:val="slostrnky"/>
        <w:noProof/>
      </w:rPr>
      <w:t>1</w:t>
    </w:r>
    <w:r>
      <w:rPr>
        <w:rStyle w:val="slostrnky"/>
      </w:rPr>
      <w:fldChar w:fldCharType="end"/>
    </w:r>
  </w:p>
  <w:p w:rsidR="005C5B01" w:rsidRDefault="008B4210">
    <w:pPr>
      <w:pStyle w:val="Zpat"/>
      <w:ind w:right="360"/>
    </w:pPr>
    <w:r>
      <w:t>Projekt je spolufinancován</w:t>
    </w:r>
    <w:r w:rsidR="005C5B01">
      <w:t xml:space="preserve"> Evropským sociálním fondem a státním rozpočtem České republiky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55A" w:rsidRDefault="0077055A">
      <w:r>
        <w:separator/>
      </w:r>
    </w:p>
  </w:footnote>
  <w:footnote w:type="continuationSeparator" w:id="1">
    <w:p w:rsidR="0077055A" w:rsidRDefault="007705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B01" w:rsidRDefault="005C5B01">
    <w:pPr>
      <w:pStyle w:val="Zhlav"/>
    </w:pPr>
    <w:r>
      <w:rPr>
        <w:rFonts w:cs="Arial"/>
      </w:rPr>
      <w:t xml:space="preserve">               </w:t>
    </w:r>
    <w:r w:rsidR="0065160A">
      <w:rPr>
        <w:rFonts w:cs="Arial"/>
        <w:noProof/>
        <w:lang w:eastAsia="cs-CZ"/>
      </w:rPr>
      <w:drawing>
        <wp:inline distT="0" distB="0" distL="0" distR="0">
          <wp:extent cx="6219825" cy="619125"/>
          <wp:effectExtent l="19050" t="0" r="9525" b="0"/>
          <wp:docPr id="1" name="obrázek 1" descr="150 BAR NI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50 BAR NI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9825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6A8"/>
    <w:multiLevelType w:val="hybridMultilevel"/>
    <w:tmpl w:val="D27EB14C"/>
    <w:lvl w:ilvl="0" w:tplc="63C852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A97F4E"/>
    <w:multiLevelType w:val="hybridMultilevel"/>
    <w:tmpl w:val="6E2CF6FC"/>
    <w:lvl w:ilvl="0" w:tplc="CD18A3A8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ADE486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055D86"/>
    <w:multiLevelType w:val="hybridMultilevel"/>
    <w:tmpl w:val="4A0E6CA4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3">
    <w:nsid w:val="0118337B"/>
    <w:multiLevelType w:val="multilevel"/>
    <w:tmpl w:val="145C56E6"/>
    <w:lvl w:ilvl="0">
      <w:start w:val="1"/>
      <w:numFmt w:val="upperRoman"/>
      <w:pStyle w:val="Nadpis2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1CB692E"/>
    <w:multiLevelType w:val="hybridMultilevel"/>
    <w:tmpl w:val="A36CCFA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2E46B8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F91F49"/>
    <w:multiLevelType w:val="multilevel"/>
    <w:tmpl w:val="07A6E048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6">
    <w:nsid w:val="0A9F3772"/>
    <w:multiLevelType w:val="hybridMultilevel"/>
    <w:tmpl w:val="7702EC4A"/>
    <w:lvl w:ilvl="0" w:tplc="70A60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9E4C66"/>
    <w:multiLevelType w:val="hybridMultilevel"/>
    <w:tmpl w:val="FCBA28FC"/>
    <w:lvl w:ilvl="0" w:tplc="D6BED3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3A847BA"/>
    <w:multiLevelType w:val="hybridMultilevel"/>
    <w:tmpl w:val="C2E2E8DA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9">
    <w:nsid w:val="19C26CF5"/>
    <w:multiLevelType w:val="hybridMultilevel"/>
    <w:tmpl w:val="E28CC5AE"/>
    <w:lvl w:ilvl="0" w:tplc="00000002">
      <w:start w:val="1"/>
      <w:numFmt w:val="decimal"/>
      <w:lvlText w:val="%1."/>
      <w:lvlJc w:val="left"/>
      <w:pPr>
        <w:tabs>
          <w:tab w:val="num" w:pos="426"/>
        </w:tabs>
        <w:ind w:left="426" w:hanging="426"/>
      </w:pPr>
    </w:lvl>
    <w:lvl w:ilvl="1" w:tplc="510CA80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53F2C2F6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F76758"/>
    <w:multiLevelType w:val="hybridMultilevel"/>
    <w:tmpl w:val="A5320F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A17F26"/>
    <w:multiLevelType w:val="hybridMultilevel"/>
    <w:tmpl w:val="C7C8C1A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0FE3688"/>
    <w:multiLevelType w:val="hybridMultilevel"/>
    <w:tmpl w:val="A8F44E1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C248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ADE486D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ADE486D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3223DD8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D15678"/>
    <w:multiLevelType w:val="hybridMultilevel"/>
    <w:tmpl w:val="BFDE25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hint="default"/>
      </w:rPr>
    </w:lvl>
  </w:abstractNum>
  <w:abstractNum w:abstractNumId="16">
    <w:nsid w:val="42F43E66"/>
    <w:multiLevelType w:val="hybridMultilevel"/>
    <w:tmpl w:val="42EE06D0"/>
    <w:lvl w:ilvl="0" w:tplc="E59AFA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1B6176"/>
    <w:multiLevelType w:val="hybridMultilevel"/>
    <w:tmpl w:val="F8185DAA"/>
    <w:lvl w:ilvl="0" w:tplc="CD18A3A8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5B7345"/>
    <w:multiLevelType w:val="hybridMultilevel"/>
    <w:tmpl w:val="27AAF090"/>
    <w:lvl w:ilvl="0" w:tplc="4A32D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7482329E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F1C3CD1"/>
    <w:multiLevelType w:val="hybridMultilevel"/>
    <w:tmpl w:val="DB24B720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9F3800"/>
    <w:multiLevelType w:val="hybridMultilevel"/>
    <w:tmpl w:val="3FBC5D3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FF0B8C"/>
    <w:multiLevelType w:val="hybridMultilevel"/>
    <w:tmpl w:val="45C0602C"/>
    <w:lvl w:ilvl="0" w:tplc="0405000F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22">
    <w:nsid w:val="5D414274"/>
    <w:multiLevelType w:val="hybridMultilevel"/>
    <w:tmpl w:val="A3706D08"/>
    <w:lvl w:ilvl="0" w:tplc="4AB0A54C">
      <w:start w:val="1"/>
      <w:numFmt w:val="lowerLetter"/>
      <w:pStyle w:val="NormlnOdsazen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4C3532"/>
    <w:multiLevelType w:val="hybridMultilevel"/>
    <w:tmpl w:val="E10C2D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297D9E"/>
    <w:multiLevelType w:val="hybridMultilevel"/>
    <w:tmpl w:val="D57452E2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FDCC0D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7C559C"/>
    <w:multiLevelType w:val="hybridMultilevel"/>
    <w:tmpl w:val="13642F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80165C"/>
    <w:multiLevelType w:val="hybridMultilevel"/>
    <w:tmpl w:val="FD821450"/>
    <w:lvl w:ilvl="0" w:tplc="CCB824A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1342307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CB90123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9B766FE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63E6D3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4376503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D04A66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4188692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E314226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5"/>
  </w:num>
  <w:num w:numId="2">
    <w:abstractNumId w:val="15"/>
  </w:num>
  <w:num w:numId="3">
    <w:abstractNumId w:val="10"/>
  </w:num>
  <w:num w:numId="4">
    <w:abstractNumId w:val="3"/>
  </w:num>
  <w:num w:numId="5">
    <w:abstractNumId w:val="9"/>
  </w:num>
  <w:num w:numId="6">
    <w:abstractNumId w:val="18"/>
  </w:num>
  <w:num w:numId="7">
    <w:abstractNumId w:val="0"/>
  </w:num>
  <w:num w:numId="8">
    <w:abstractNumId w:val="7"/>
  </w:num>
  <w:num w:numId="9">
    <w:abstractNumId w:val="12"/>
  </w:num>
  <w:num w:numId="10">
    <w:abstractNumId w:val="6"/>
  </w:num>
  <w:num w:numId="11">
    <w:abstractNumId w:val="17"/>
  </w:num>
  <w:num w:numId="12">
    <w:abstractNumId w:val="1"/>
  </w:num>
  <w:num w:numId="13">
    <w:abstractNumId w:val="4"/>
  </w:num>
  <w:num w:numId="14">
    <w:abstractNumId w:val="14"/>
  </w:num>
  <w:num w:numId="15">
    <w:abstractNumId w:val="25"/>
  </w:num>
  <w:num w:numId="16">
    <w:abstractNumId w:val="20"/>
  </w:num>
  <w:num w:numId="17">
    <w:abstractNumId w:val="13"/>
  </w:num>
  <w:num w:numId="18">
    <w:abstractNumId w:val="2"/>
  </w:num>
  <w:num w:numId="19">
    <w:abstractNumId w:val="8"/>
  </w:num>
  <w:num w:numId="20">
    <w:abstractNumId w:val="23"/>
  </w:num>
  <w:num w:numId="21">
    <w:abstractNumId w:val="26"/>
  </w:num>
  <w:num w:numId="22">
    <w:abstractNumId w:val="21"/>
  </w:num>
  <w:num w:numId="23">
    <w:abstractNumId w:val="11"/>
  </w:num>
  <w:num w:numId="24">
    <w:abstractNumId w:val="22"/>
  </w:num>
  <w:num w:numId="25">
    <w:abstractNumId w:val="24"/>
  </w:num>
  <w:num w:numId="26">
    <w:abstractNumId w:val="19"/>
  </w:num>
  <w:num w:numId="27">
    <w:abstractNumId w:val="1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9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C655E5"/>
    <w:rsid w:val="000033CE"/>
    <w:rsid w:val="00003B5D"/>
    <w:rsid w:val="00003F7E"/>
    <w:rsid w:val="00010C37"/>
    <w:rsid w:val="00033805"/>
    <w:rsid w:val="00037CFB"/>
    <w:rsid w:val="00061188"/>
    <w:rsid w:val="00074582"/>
    <w:rsid w:val="000857F2"/>
    <w:rsid w:val="00086F8C"/>
    <w:rsid w:val="00090164"/>
    <w:rsid w:val="000912E9"/>
    <w:rsid w:val="0009577B"/>
    <w:rsid w:val="000A03FB"/>
    <w:rsid w:val="000A4858"/>
    <w:rsid w:val="000A4938"/>
    <w:rsid w:val="000B15E6"/>
    <w:rsid w:val="000B2E28"/>
    <w:rsid w:val="000F54FA"/>
    <w:rsid w:val="000F7193"/>
    <w:rsid w:val="00116576"/>
    <w:rsid w:val="00134958"/>
    <w:rsid w:val="00142CF4"/>
    <w:rsid w:val="00147F8C"/>
    <w:rsid w:val="001502C1"/>
    <w:rsid w:val="001523CA"/>
    <w:rsid w:val="001529F6"/>
    <w:rsid w:val="00153123"/>
    <w:rsid w:val="00160F83"/>
    <w:rsid w:val="0016149E"/>
    <w:rsid w:val="00167E41"/>
    <w:rsid w:val="001915BE"/>
    <w:rsid w:val="001A0EF6"/>
    <w:rsid w:val="001B1FE1"/>
    <w:rsid w:val="001C3752"/>
    <w:rsid w:val="00201CBE"/>
    <w:rsid w:val="00214424"/>
    <w:rsid w:val="0021442A"/>
    <w:rsid w:val="00222626"/>
    <w:rsid w:val="00223385"/>
    <w:rsid w:val="00225283"/>
    <w:rsid w:val="002308CF"/>
    <w:rsid w:val="0023484D"/>
    <w:rsid w:val="002404FB"/>
    <w:rsid w:val="00254109"/>
    <w:rsid w:val="002660A9"/>
    <w:rsid w:val="002767D0"/>
    <w:rsid w:val="0028257E"/>
    <w:rsid w:val="00284F3C"/>
    <w:rsid w:val="0028545D"/>
    <w:rsid w:val="00297B29"/>
    <w:rsid w:val="002A5E77"/>
    <w:rsid w:val="002B4939"/>
    <w:rsid w:val="002D3B06"/>
    <w:rsid w:val="002D55EA"/>
    <w:rsid w:val="002D6A2A"/>
    <w:rsid w:val="00306892"/>
    <w:rsid w:val="003162A7"/>
    <w:rsid w:val="00327243"/>
    <w:rsid w:val="00330465"/>
    <w:rsid w:val="003322AE"/>
    <w:rsid w:val="003365BA"/>
    <w:rsid w:val="00373CE7"/>
    <w:rsid w:val="00374F2D"/>
    <w:rsid w:val="00382DE5"/>
    <w:rsid w:val="00390684"/>
    <w:rsid w:val="003922E5"/>
    <w:rsid w:val="003C12A6"/>
    <w:rsid w:val="003D6E9D"/>
    <w:rsid w:val="003E6AF1"/>
    <w:rsid w:val="00402975"/>
    <w:rsid w:val="00453077"/>
    <w:rsid w:val="0047386E"/>
    <w:rsid w:val="0048620B"/>
    <w:rsid w:val="004A710A"/>
    <w:rsid w:val="004A7C3B"/>
    <w:rsid w:val="004C61EE"/>
    <w:rsid w:val="004D5022"/>
    <w:rsid w:val="004E4529"/>
    <w:rsid w:val="004F1E1E"/>
    <w:rsid w:val="00501B0E"/>
    <w:rsid w:val="00510CD8"/>
    <w:rsid w:val="00514468"/>
    <w:rsid w:val="00516D2E"/>
    <w:rsid w:val="0052543A"/>
    <w:rsid w:val="005325F1"/>
    <w:rsid w:val="005346CB"/>
    <w:rsid w:val="00564A16"/>
    <w:rsid w:val="00566BCB"/>
    <w:rsid w:val="00596AD0"/>
    <w:rsid w:val="005A42CC"/>
    <w:rsid w:val="005C5B01"/>
    <w:rsid w:val="005D370F"/>
    <w:rsid w:val="005F2FF8"/>
    <w:rsid w:val="005F4A95"/>
    <w:rsid w:val="005F541A"/>
    <w:rsid w:val="00603035"/>
    <w:rsid w:val="00603FCD"/>
    <w:rsid w:val="006368DF"/>
    <w:rsid w:val="00646F5C"/>
    <w:rsid w:val="0065160A"/>
    <w:rsid w:val="00652A83"/>
    <w:rsid w:val="0065393A"/>
    <w:rsid w:val="00661C06"/>
    <w:rsid w:val="006667A8"/>
    <w:rsid w:val="006A03A4"/>
    <w:rsid w:val="006B4604"/>
    <w:rsid w:val="006C6742"/>
    <w:rsid w:val="006D79F2"/>
    <w:rsid w:val="006E49BB"/>
    <w:rsid w:val="00704A6E"/>
    <w:rsid w:val="00716F63"/>
    <w:rsid w:val="00721916"/>
    <w:rsid w:val="0077055A"/>
    <w:rsid w:val="0077371D"/>
    <w:rsid w:val="00775D56"/>
    <w:rsid w:val="00785F0E"/>
    <w:rsid w:val="007A5FF2"/>
    <w:rsid w:val="007A75DF"/>
    <w:rsid w:val="007B0068"/>
    <w:rsid w:val="007B4D34"/>
    <w:rsid w:val="007B4FCF"/>
    <w:rsid w:val="007C0EF0"/>
    <w:rsid w:val="007C72C4"/>
    <w:rsid w:val="007E122F"/>
    <w:rsid w:val="007F41B7"/>
    <w:rsid w:val="00827E9F"/>
    <w:rsid w:val="0083621B"/>
    <w:rsid w:val="00850729"/>
    <w:rsid w:val="0085196C"/>
    <w:rsid w:val="008727F2"/>
    <w:rsid w:val="00883B86"/>
    <w:rsid w:val="0088571B"/>
    <w:rsid w:val="008A73A1"/>
    <w:rsid w:val="008B3BF8"/>
    <w:rsid w:val="008B4210"/>
    <w:rsid w:val="00906DEF"/>
    <w:rsid w:val="00921E16"/>
    <w:rsid w:val="00925A9E"/>
    <w:rsid w:val="00934CA8"/>
    <w:rsid w:val="00940294"/>
    <w:rsid w:val="00941AB0"/>
    <w:rsid w:val="0094667B"/>
    <w:rsid w:val="00962D01"/>
    <w:rsid w:val="009733EB"/>
    <w:rsid w:val="00981A93"/>
    <w:rsid w:val="00995274"/>
    <w:rsid w:val="009A25F4"/>
    <w:rsid w:val="009A2688"/>
    <w:rsid w:val="009C16FF"/>
    <w:rsid w:val="009C49BC"/>
    <w:rsid w:val="009C6AD8"/>
    <w:rsid w:val="00A06583"/>
    <w:rsid w:val="00A0773F"/>
    <w:rsid w:val="00A120D6"/>
    <w:rsid w:val="00A21C1E"/>
    <w:rsid w:val="00A40BFC"/>
    <w:rsid w:val="00A434AA"/>
    <w:rsid w:val="00A516B5"/>
    <w:rsid w:val="00A645C3"/>
    <w:rsid w:val="00A70A85"/>
    <w:rsid w:val="00A73391"/>
    <w:rsid w:val="00A92B42"/>
    <w:rsid w:val="00A9789C"/>
    <w:rsid w:val="00AB2A19"/>
    <w:rsid w:val="00AC1911"/>
    <w:rsid w:val="00AC31D7"/>
    <w:rsid w:val="00AC69D3"/>
    <w:rsid w:val="00AD0784"/>
    <w:rsid w:val="00AF2030"/>
    <w:rsid w:val="00B32732"/>
    <w:rsid w:val="00B33674"/>
    <w:rsid w:val="00B43DC1"/>
    <w:rsid w:val="00B47249"/>
    <w:rsid w:val="00B539A3"/>
    <w:rsid w:val="00B55BAC"/>
    <w:rsid w:val="00B6697D"/>
    <w:rsid w:val="00B724E6"/>
    <w:rsid w:val="00BA0965"/>
    <w:rsid w:val="00BC2513"/>
    <w:rsid w:val="00BE2593"/>
    <w:rsid w:val="00BF2F0C"/>
    <w:rsid w:val="00BF624C"/>
    <w:rsid w:val="00C06AC2"/>
    <w:rsid w:val="00C079C7"/>
    <w:rsid w:val="00C1215A"/>
    <w:rsid w:val="00C37B88"/>
    <w:rsid w:val="00C42BBD"/>
    <w:rsid w:val="00C46942"/>
    <w:rsid w:val="00C655E5"/>
    <w:rsid w:val="00C65818"/>
    <w:rsid w:val="00C7009F"/>
    <w:rsid w:val="00C76C27"/>
    <w:rsid w:val="00C91A89"/>
    <w:rsid w:val="00C97FB6"/>
    <w:rsid w:val="00CB0B94"/>
    <w:rsid w:val="00CD7A79"/>
    <w:rsid w:val="00CE4A29"/>
    <w:rsid w:val="00CE52CF"/>
    <w:rsid w:val="00CF050A"/>
    <w:rsid w:val="00D044B4"/>
    <w:rsid w:val="00D05AC5"/>
    <w:rsid w:val="00D5562F"/>
    <w:rsid w:val="00D6516A"/>
    <w:rsid w:val="00D77AE0"/>
    <w:rsid w:val="00D86E6B"/>
    <w:rsid w:val="00D87780"/>
    <w:rsid w:val="00D96B36"/>
    <w:rsid w:val="00DA7DE9"/>
    <w:rsid w:val="00DC0227"/>
    <w:rsid w:val="00DC0F18"/>
    <w:rsid w:val="00DD6161"/>
    <w:rsid w:val="00DE69E3"/>
    <w:rsid w:val="00E200E7"/>
    <w:rsid w:val="00E3358B"/>
    <w:rsid w:val="00E37ADB"/>
    <w:rsid w:val="00E578B6"/>
    <w:rsid w:val="00E625E1"/>
    <w:rsid w:val="00E7285B"/>
    <w:rsid w:val="00E910EA"/>
    <w:rsid w:val="00EA19C6"/>
    <w:rsid w:val="00EB72C3"/>
    <w:rsid w:val="00EC1EAD"/>
    <w:rsid w:val="00EC7359"/>
    <w:rsid w:val="00EC74FF"/>
    <w:rsid w:val="00EE53D2"/>
    <w:rsid w:val="00EE74B0"/>
    <w:rsid w:val="00EE79D1"/>
    <w:rsid w:val="00EF7D2C"/>
    <w:rsid w:val="00F11BB5"/>
    <w:rsid w:val="00F176C2"/>
    <w:rsid w:val="00F221BC"/>
    <w:rsid w:val="00F54513"/>
    <w:rsid w:val="00F653FA"/>
    <w:rsid w:val="00F70127"/>
    <w:rsid w:val="00F86914"/>
    <w:rsid w:val="00F87375"/>
    <w:rsid w:val="00FA470C"/>
    <w:rsid w:val="00FA68DB"/>
    <w:rsid w:val="00FA7233"/>
    <w:rsid w:val="00FB29D2"/>
    <w:rsid w:val="00FB4847"/>
    <w:rsid w:val="00FB5785"/>
    <w:rsid w:val="00FC09D4"/>
    <w:rsid w:val="00FC20A6"/>
    <w:rsid w:val="00FD287C"/>
    <w:rsid w:val="00FE189B"/>
    <w:rsid w:val="00FF4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A4938"/>
    <w:rPr>
      <w:rFonts w:ascii="Arial" w:hAnsi="Arial"/>
      <w:lang w:eastAsia="en-US"/>
    </w:rPr>
  </w:style>
  <w:style w:type="paragraph" w:styleId="Nadpis1">
    <w:name w:val="heading 1"/>
    <w:basedOn w:val="Normln"/>
    <w:next w:val="Normln"/>
    <w:qFormat/>
    <w:rsid w:val="000A4938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qFormat/>
    <w:rsid w:val="000A4938"/>
    <w:pPr>
      <w:keepNext/>
      <w:numPr>
        <w:numId w:val="4"/>
      </w:numPr>
      <w:outlineLvl w:val="1"/>
    </w:pPr>
    <w:rPr>
      <w:rFonts w:ascii="Times New Roman" w:hAnsi="Times New Roman"/>
      <w:b/>
      <w:sz w:val="28"/>
      <w:lang w:eastAsia="cs-CZ"/>
    </w:rPr>
  </w:style>
  <w:style w:type="paragraph" w:styleId="Nadpis3">
    <w:name w:val="heading 3"/>
    <w:basedOn w:val="Normln"/>
    <w:next w:val="Normln"/>
    <w:qFormat/>
    <w:rsid w:val="000A4938"/>
    <w:pPr>
      <w:keepNext/>
      <w:jc w:val="both"/>
      <w:outlineLvl w:val="2"/>
    </w:pPr>
    <w:rPr>
      <w:rFonts w:cs="Arial"/>
      <w:b/>
      <w:bCs/>
      <w:szCs w:val="24"/>
      <w:lang w:eastAsia="cs-CZ"/>
    </w:rPr>
  </w:style>
  <w:style w:type="paragraph" w:styleId="Nadpis4">
    <w:name w:val="heading 4"/>
    <w:basedOn w:val="Normln"/>
    <w:next w:val="Normln"/>
    <w:qFormat/>
    <w:rsid w:val="000A4938"/>
    <w:pPr>
      <w:keepNext/>
      <w:numPr>
        <w:numId w:val="2"/>
      </w:numPr>
      <w:outlineLvl w:val="3"/>
    </w:pPr>
    <w:rPr>
      <w:rFonts w:ascii="Times New Roman" w:hAnsi="Times New Roman"/>
      <w:b/>
      <w:sz w:val="24"/>
      <w:lang w:eastAsia="cs-CZ"/>
    </w:rPr>
  </w:style>
  <w:style w:type="paragraph" w:styleId="Nadpis5">
    <w:name w:val="heading 5"/>
    <w:basedOn w:val="Normln"/>
    <w:next w:val="Normln"/>
    <w:qFormat/>
    <w:rsid w:val="000A4938"/>
    <w:pPr>
      <w:keepNext/>
      <w:outlineLvl w:val="4"/>
    </w:pPr>
    <w:rPr>
      <w:b/>
      <w:color w:val="0000FF"/>
      <w:sz w:val="24"/>
      <w:szCs w:val="28"/>
      <w:lang w:eastAsia="cs-CZ"/>
    </w:rPr>
  </w:style>
  <w:style w:type="paragraph" w:styleId="Nadpis6">
    <w:name w:val="heading 6"/>
    <w:basedOn w:val="Normln"/>
    <w:next w:val="Normln"/>
    <w:qFormat/>
    <w:rsid w:val="000A4938"/>
    <w:pPr>
      <w:keepNext/>
      <w:outlineLvl w:val="5"/>
    </w:pPr>
    <w:rPr>
      <w:b/>
      <w:sz w:val="28"/>
      <w:szCs w:val="28"/>
      <w:u w:val="single"/>
      <w:lang w:eastAsia="cs-CZ"/>
    </w:rPr>
  </w:style>
  <w:style w:type="paragraph" w:styleId="Nadpis7">
    <w:name w:val="heading 7"/>
    <w:basedOn w:val="Normln"/>
    <w:next w:val="Normln"/>
    <w:qFormat/>
    <w:rsid w:val="000A4938"/>
    <w:pPr>
      <w:keepNext/>
      <w:ind w:left="-540"/>
      <w:jc w:val="both"/>
      <w:outlineLvl w:val="6"/>
    </w:pPr>
    <w:rPr>
      <w:b/>
      <w:bCs/>
      <w:color w:val="0000FF"/>
      <w:sz w:val="24"/>
      <w:szCs w:val="24"/>
      <w:lang w:eastAsia="cs-CZ"/>
    </w:rPr>
  </w:style>
  <w:style w:type="paragraph" w:styleId="Nadpis8">
    <w:name w:val="heading 8"/>
    <w:basedOn w:val="Normln"/>
    <w:next w:val="Normln"/>
    <w:qFormat/>
    <w:rsid w:val="000A4938"/>
    <w:pPr>
      <w:keepNext/>
      <w:ind w:left="-180" w:hanging="360"/>
      <w:jc w:val="both"/>
      <w:outlineLvl w:val="7"/>
    </w:pPr>
    <w:rPr>
      <w:b/>
      <w:bCs/>
      <w:color w:val="0000FF"/>
      <w:sz w:val="24"/>
      <w:szCs w:val="24"/>
      <w:lang w:eastAsia="cs-CZ"/>
    </w:rPr>
  </w:style>
  <w:style w:type="paragraph" w:styleId="Nadpis9">
    <w:name w:val="heading 9"/>
    <w:basedOn w:val="Normln"/>
    <w:next w:val="Normln"/>
    <w:qFormat/>
    <w:rsid w:val="000A4938"/>
    <w:pPr>
      <w:keepNext/>
      <w:jc w:val="both"/>
      <w:outlineLvl w:val="8"/>
    </w:pPr>
    <w:rPr>
      <w:b/>
      <w:color w:val="0000FF"/>
      <w:sz w:val="24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A493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A4938"/>
    <w:pPr>
      <w:tabs>
        <w:tab w:val="center" w:pos="4536"/>
        <w:tab w:val="right" w:pos="9072"/>
      </w:tabs>
    </w:pPr>
  </w:style>
  <w:style w:type="character" w:styleId="Hypertextovodkaz">
    <w:name w:val="Hyperlink"/>
    <w:rsid w:val="000A4938"/>
    <w:rPr>
      <w:color w:val="0000FF"/>
      <w:u w:val="single"/>
    </w:rPr>
  </w:style>
  <w:style w:type="paragraph" w:customStyle="1" w:styleId="Rozloendokumentu">
    <w:name w:val="Rozložení dokumentu"/>
    <w:basedOn w:val="Normln"/>
    <w:semiHidden/>
    <w:rsid w:val="0083621B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0A4938"/>
  </w:style>
  <w:style w:type="paragraph" w:styleId="Textbubliny">
    <w:name w:val="Balloon Text"/>
    <w:basedOn w:val="Normln"/>
    <w:semiHidden/>
    <w:rsid w:val="000A493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0A4938"/>
    <w:pPr>
      <w:spacing w:after="120"/>
    </w:pPr>
    <w:rPr>
      <w:sz w:val="24"/>
      <w:szCs w:val="24"/>
      <w:lang w:eastAsia="cs-CZ"/>
    </w:rPr>
  </w:style>
  <w:style w:type="paragraph" w:styleId="Zkladntext2">
    <w:name w:val="Body Text 2"/>
    <w:basedOn w:val="Normln"/>
    <w:rsid w:val="000A4938"/>
    <w:pPr>
      <w:spacing w:after="120" w:line="480" w:lineRule="auto"/>
    </w:pPr>
    <w:rPr>
      <w:sz w:val="24"/>
      <w:szCs w:val="24"/>
      <w:lang w:eastAsia="cs-CZ"/>
    </w:rPr>
  </w:style>
  <w:style w:type="paragraph" w:styleId="Zkladntextodsazen">
    <w:name w:val="Body Text Indent"/>
    <w:basedOn w:val="Normln"/>
    <w:rsid w:val="000A4938"/>
    <w:pPr>
      <w:spacing w:after="120"/>
      <w:ind w:left="283"/>
    </w:pPr>
    <w:rPr>
      <w:sz w:val="24"/>
      <w:szCs w:val="24"/>
      <w:lang w:eastAsia="cs-CZ"/>
    </w:rPr>
  </w:style>
  <w:style w:type="paragraph" w:customStyle="1" w:styleId="N1">
    <w:name w:val="N 1"/>
    <w:basedOn w:val="Normln"/>
    <w:next w:val="Normln"/>
    <w:rsid w:val="000A4938"/>
    <w:pPr>
      <w:keepNext/>
      <w:pageBreakBefore/>
      <w:widowControl w:val="0"/>
      <w:pBdr>
        <w:top w:val="single" w:sz="8" w:space="1" w:color="auto"/>
        <w:bottom w:val="single" w:sz="8" w:space="1" w:color="auto"/>
      </w:pBdr>
      <w:shd w:val="clear" w:color="auto" w:fill="E6E6E6"/>
      <w:tabs>
        <w:tab w:val="num" w:pos="2136"/>
      </w:tabs>
      <w:spacing w:before="480" w:after="240"/>
      <w:ind w:left="2136" w:hanging="360"/>
      <w:jc w:val="both"/>
    </w:pPr>
    <w:rPr>
      <w:rFonts w:ascii="Garamond" w:hAnsi="Garamond"/>
      <w:b/>
      <w:sz w:val="28"/>
      <w:szCs w:val="28"/>
      <w:lang w:eastAsia="cs-CZ"/>
    </w:rPr>
  </w:style>
  <w:style w:type="paragraph" w:customStyle="1" w:styleId="N2">
    <w:name w:val="N 2"/>
    <w:basedOn w:val="Normln"/>
    <w:next w:val="Normln"/>
    <w:rsid w:val="000A4938"/>
    <w:pPr>
      <w:tabs>
        <w:tab w:val="num" w:pos="2856"/>
      </w:tabs>
      <w:spacing w:before="360" w:after="240"/>
      <w:ind w:left="2856" w:hanging="360"/>
      <w:jc w:val="both"/>
    </w:pPr>
    <w:rPr>
      <w:rFonts w:ascii="Garamond" w:hAnsi="Garamond"/>
      <w:b/>
      <w:sz w:val="24"/>
      <w:szCs w:val="24"/>
      <w:lang w:eastAsia="cs-CZ"/>
    </w:rPr>
  </w:style>
  <w:style w:type="paragraph" w:customStyle="1" w:styleId="N3">
    <w:name w:val="N 3"/>
    <w:basedOn w:val="Normln"/>
    <w:next w:val="Normln"/>
    <w:autoRedefine/>
    <w:rsid w:val="000A4938"/>
    <w:pPr>
      <w:keepNext/>
      <w:tabs>
        <w:tab w:val="num" w:pos="900"/>
        <w:tab w:val="num" w:pos="3576"/>
      </w:tabs>
      <w:spacing w:before="240" w:after="240"/>
      <w:ind w:left="3576" w:hanging="2007"/>
      <w:jc w:val="both"/>
    </w:pPr>
    <w:rPr>
      <w:rFonts w:ascii="Garamond" w:hAnsi="Garamond"/>
      <w:b/>
      <w:sz w:val="24"/>
      <w:szCs w:val="24"/>
      <w:lang w:eastAsia="cs-CZ"/>
    </w:rPr>
  </w:style>
  <w:style w:type="paragraph" w:styleId="Zkladntextodsazen3">
    <w:name w:val="Body Text Indent 3"/>
    <w:basedOn w:val="Normln"/>
    <w:rsid w:val="000A4938"/>
    <w:pPr>
      <w:ind w:left="360"/>
      <w:jc w:val="both"/>
    </w:pPr>
    <w:rPr>
      <w:color w:val="0000FF"/>
      <w:sz w:val="22"/>
      <w:szCs w:val="22"/>
      <w:lang w:eastAsia="cs-CZ"/>
    </w:rPr>
  </w:style>
  <w:style w:type="paragraph" w:customStyle="1" w:styleId="StylZkladntextPed6b">
    <w:name w:val="Styl Základní text + Před:  6 b."/>
    <w:basedOn w:val="Zkladntext"/>
    <w:rsid w:val="000A4938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3">
    <w:name w:val="Body Text 3"/>
    <w:basedOn w:val="Normln"/>
    <w:rsid w:val="000A4938"/>
    <w:rPr>
      <w:b/>
      <w:sz w:val="24"/>
      <w:szCs w:val="28"/>
      <w:lang w:eastAsia="cs-CZ"/>
    </w:rPr>
  </w:style>
  <w:style w:type="character" w:styleId="Sledovanodkaz">
    <w:name w:val="FollowedHyperlink"/>
    <w:rsid w:val="000A4938"/>
    <w:rPr>
      <w:color w:val="800080"/>
      <w:u w:val="single"/>
    </w:rPr>
  </w:style>
  <w:style w:type="paragraph" w:styleId="Zkladntextodsazen2">
    <w:name w:val="Body Text Indent 2"/>
    <w:basedOn w:val="Normln"/>
    <w:rsid w:val="000A4938"/>
    <w:pPr>
      <w:ind w:left="709"/>
    </w:pPr>
    <w:rPr>
      <w:color w:val="0000FF"/>
      <w:sz w:val="24"/>
      <w:szCs w:val="24"/>
      <w:lang w:eastAsia="cs-CZ"/>
    </w:rPr>
  </w:style>
  <w:style w:type="paragraph" w:customStyle="1" w:styleId="odrky">
    <w:name w:val="odrážky"/>
    <w:basedOn w:val="Normln"/>
    <w:rsid w:val="000A4938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sz w:val="24"/>
      <w:szCs w:val="24"/>
    </w:rPr>
  </w:style>
  <w:style w:type="character" w:styleId="Odkaznakoment">
    <w:name w:val="annotation reference"/>
    <w:semiHidden/>
    <w:rsid w:val="00A9789C"/>
    <w:rPr>
      <w:sz w:val="16"/>
      <w:szCs w:val="16"/>
    </w:rPr>
  </w:style>
  <w:style w:type="paragraph" w:styleId="Textkomente">
    <w:name w:val="annotation text"/>
    <w:basedOn w:val="Normln"/>
    <w:semiHidden/>
    <w:rsid w:val="00A9789C"/>
  </w:style>
  <w:style w:type="paragraph" w:styleId="Pedmtkomente">
    <w:name w:val="annotation subject"/>
    <w:basedOn w:val="Textkomente"/>
    <w:next w:val="Textkomente"/>
    <w:semiHidden/>
    <w:rsid w:val="00A9789C"/>
    <w:rPr>
      <w:b/>
      <w:bCs/>
    </w:rPr>
  </w:style>
  <w:style w:type="paragraph" w:customStyle="1" w:styleId="Textbodu">
    <w:name w:val="Text bodu"/>
    <w:basedOn w:val="Normln"/>
    <w:rsid w:val="000B2E28"/>
    <w:pPr>
      <w:tabs>
        <w:tab w:val="num" w:pos="850"/>
      </w:tabs>
      <w:ind w:left="850" w:hanging="425"/>
      <w:jc w:val="both"/>
      <w:outlineLvl w:val="8"/>
    </w:pPr>
    <w:rPr>
      <w:lang w:eastAsia="cs-CZ"/>
    </w:rPr>
  </w:style>
  <w:style w:type="paragraph" w:customStyle="1" w:styleId="NormlnOdsazen">
    <w:name w:val="Normální  + Odsazení"/>
    <w:basedOn w:val="Normln"/>
    <w:rsid w:val="000B2E28"/>
    <w:pPr>
      <w:numPr>
        <w:numId w:val="24"/>
      </w:numPr>
      <w:tabs>
        <w:tab w:val="clear" w:pos="720"/>
        <w:tab w:val="num" w:pos="924"/>
      </w:tabs>
      <w:spacing w:after="120"/>
      <w:ind w:left="924" w:hanging="567"/>
      <w:jc w:val="both"/>
    </w:pPr>
    <w:rPr>
      <w:szCs w:val="24"/>
      <w:lang w:eastAsia="cs-CZ"/>
    </w:rPr>
  </w:style>
  <w:style w:type="paragraph" w:customStyle="1" w:styleId="Textparagrafu">
    <w:name w:val="Text paragrafu"/>
    <w:basedOn w:val="Normln"/>
    <w:rsid w:val="000B2E28"/>
    <w:pPr>
      <w:spacing w:before="240"/>
      <w:ind w:firstLine="425"/>
      <w:jc w:val="both"/>
      <w:outlineLvl w:val="5"/>
    </w:pPr>
    <w:rPr>
      <w:rFonts w:ascii="Verdana" w:hAnsi="Verdana"/>
      <w:lang w:eastAsia="cs-CZ"/>
    </w:rPr>
  </w:style>
  <w:style w:type="paragraph" w:customStyle="1" w:styleId="Textodstavce">
    <w:name w:val="Text odstavce"/>
    <w:basedOn w:val="Normln"/>
    <w:rsid w:val="0028257E"/>
    <w:pPr>
      <w:tabs>
        <w:tab w:val="left" w:pos="851"/>
        <w:tab w:val="num" w:pos="5040"/>
      </w:tabs>
      <w:spacing w:before="120" w:after="120"/>
      <w:ind w:left="5040" w:hanging="360"/>
      <w:jc w:val="both"/>
      <w:outlineLvl w:val="6"/>
    </w:pPr>
    <w:rPr>
      <w:rFonts w:ascii="Verdana" w:hAnsi="Verdana"/>
      <w:lang w:eastAsia="cs-CZ"/>
    </w:rPr>
  </w:style>
  <w:style w:type="paragraph" w:customStyle="1" w:styleId="Textpsmene">
    <w:name w:val="Text písmene"/>
    <w:basedOn w:val="Normln"/>
    <w:rsid w:val="0028257E"/>
    <w:pPr>
      <w:tabs>
        <w:tab w:val="num" w:pos="5760"/>
      </w:tabs>
      <w:ind w:left="5760" w:hanging="360"/>
      <w:jc w:val="both"/>
      <w:outlineLvl w:val="7"/>
    </w:pPr>
    <w:rPr>
      <w:rFonts w:ascii="Verdana" w:hAnsi="Verdana"/>
      <w:lang w:eastAsia="cs-CZ"/>
    </w:rPr>
  </w:style>
  <w:style w:type="paragraph" w:styleId="Odstavecseseznamem">
    <w:name w:val="List Paragraph"/>
    <w:basedOn w:val="Normln"/>
    <w:uiPriority w:val="34"/>
    <w:qFormat/>
    <w:rsid w:val="00033805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388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rodinná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Kuchyň</dc:creator>
  <cp:keywords/>
  <cp:lastModifiedBy>Dagmara</cp:lastModifiedBy>
  <cp:revision>2</cp:revision>
  <cp:lastPrinted>2009-03-10T09:06:00Z</cp:lastPrinted>
  <dcterms:created xsi:type="dcterms:W3CDTF">2012-03-27T09:01:00Z</dcterms:created>
  <dcterms:modified xsi:type="dcterms:W3CDTF">2012-03-27T09:01:00Z</dcterms:modified>
</cp:coreProperties>
</file>